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7A" w:rsidRPr="00767755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  <w:r w:rsidRPr="00767755">
        <w:rPr>
          <w:rFonts w:ascii="Times New Roman" w:eastAsia="SimSun" w:hAnsi="Times New Roman"/>
          <w:b/>
          <w:sz w:val="28"/>
          <w:szCs w:val="20"/>
        </w:rPr>
        <w:t xml:space="preserve">                                                         </w:t>
      </w:r>
    </w:p>
    <w:p w:rsidR="00384B7A" w:rsidRPr="00CE1471" w:rsidRDefault="009B694F" w:rsidP="009B694F">
      <w:pPr>
        <w:spacing w:after="0" w:line="252" w:lineRule="auto"/>
        <w:ind w:firstLine="708"/>
        <w:jc w:val="center"/>
        <w:rPr>
          <w:rFonts w:ascii="Times New Roman" w:eastAsia="SimSun" w:hAnsi="Times New Roman"/>
          <w:b/>
          <w:sz w:val="28"/>
          <w:szCs w:val="20"/>
        </w:rPr>
      </w:pPr>
      <w:r w:rsidRPr="00CE1471">
        <w:rPr>
          <w:rFonts w:ascii="Times New Roman" w:eastAsia="SimSun" w:hAnsi="Times New Roman"/>
          <w:b/>
          <w:sz w:val="28"/>
          <w:szCs w:val="20"/>
        </w:rPr>
        <w:t>Открытое акционерное о</w:t>
      </w:r>
      <w:r w:rsidR="00384B7A" w:rsidRPr="00CE1471">
        <w:rPr>
          <w:rFonts w:ascii="Times New Roman" w:eastAsia="SimSun" w:hAnsi="Times New Roman"/>
          <w:b/>
          <w:sz w:val="28"/>
          <w:szCs w:val="20"/>
        </w:rPr>
        <w:t>бщество «</w:t>
      </w:r>
      <w:proofErr w:type="spellStart"/>
      <w:r w:rsidR="00B67E6D" w:rsidRPr="00CE1471">
        <w:rPr>
          <w:rFonts w:ascii="Times New Roman" w:eastAsia="SimSun" w:hAnsi="Times New Roman"/>
          <w:b/>
          <w:sz w:val="28"/>
          <w:szCs w:val="20"/>
        </w:rPr>
        <w:t>Рыбинская</w:t>
      </w:r>
      <w:proofErr w:type="spellEnd"/>
      <w:r w:rsidR="00B67E6D" w:rsidRPr="00CE1471">
        <w:rPr>
          <w:rFonts w:ascii="Times New Roman" w:eastAsia="SimSun" w:hAnsi="Times New Roman"/>
          <w:b/>
          <w:sz w:val="28"/>
          <w:szCs w:val="20"/>
        </w:rPr>
        <w:t xml:space="preserve"> городская электросеть</w:t>
      </w:r>
      <w:r w:rsidR="00384B7A" w:rsidRPr="00CE1471">
        <w:rPr>
          <w:rFonts w:ascii="Times New Roman" w:eastAsia="SimSun" w:hAnsi="Times New Roman"/>
          <w:b/>
          <w:sz w:val="28"/>
          <w:szCs w:val="20"/>
        </w:rPr>
        <w:t>»</w:t>
      </w: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  <w:r w:rsidRPr="00CE1471">
        <w:rPr>
          <w:rFonts w:ascii="Times New Roman" w:eastAsia="SimSun" w:hAnsi="Times New Roman"/>
          <w:b/>
          <w:sz w:val="28"/>
          <w:szCs w:val="20"/>
        </w:rPr>
        <w:t xml:space="preserve">П Р О Г Р А М </w:t>
      </w:r>
      <w:proofErr w:type="spellStart"/>
      <w:r w:rsidRPr="00CE1471">
        <w:rPr>
          <w:rFonts w:ascii="Times New Roman" w:eastAsia="SimSun" w:hAnsi="Times New Roman"/>
          <w:b/>
          <w:sz w:val="28"/>
          <w:szCs w:val="20"/>
        </w:rPr>
        <w:t>М</w:t>
      </w:r>
      <w:proofErr w:type="spellEnd"/>
      <w:r w:rsidRPr="00CE1471">
        <w:rPr>
          <w:rFonts w:ascii="Times New Roman" w:eastAsia="SimSun" w:hAnsi="Times New Roman"/>
          <w:b/>
          <w:sz w:val="28"/>
          <w:szCs w:val="20"/>
        </w:rPr>
        <w:t xml:space="preserve"> А</w:t>
      </w: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2A5957" w:rsidP="007D12F2">
      <w:pPr>
        <w:keepNext/>
        <w:keepLines/>
        <w:suppressAutoHyphens/>
        <w:spacing w:after="0" w:line="252" w:lineRule="auto"/>
        <w:jc w:val="center"/>
        <w:rPr>
          <w:rFonts w:ascii="Times New Roman" w:eastAsia="SimSun" w:hAnsi="Times New Roman"/>
          <w:b/>
          <w:bCs/>
          <w:caps/>
          <w:sz w:val="28"/>
          <w:szCs w:val="32"/>
        </w:rPr>
      </w:pPr>
      <w:fldSimple w:instr=" TITLE  \* MERGEFORMAT ">
        <w:r w:rsidR="00384B7A" w:rsidRPr="00CE1471">
          <w:rPr>
            <w:rFonts w:ascii="Times New Roman" w:eastAsia="SimSun" w:hAnsi="Times New Roman"/>
            <w:b/>
            <w:bCs/>
            <w:caps/>
            <w:sz w:val="28"/>
            <w:szCs w:val="32"/>
          </w:rPr>
          <w:t>"Энергосбережение и повышение энергетической эффективности</w:t>
        </w:r>
      </w:fldSimple>
      <w:r w:rsidR="00384B7A" w:rsidRPr="00CE1471">
        <w:rPr>
          <w:rFonts w:ascii="Times New Roman" w:hAnsi="Times New Roman"/>
        </w:rPr>
        <w:t>»</w:t>
      </w:r>
    </w:p>
    <w:p w:rsidR="00384B7A" w:rsidRPr="00CE1471" w:rsidRDefault="00384B7A" w:rsidP="007D12F2">
      <w:pPr>
        <w:spacing w:after="0"/>
        <w:rPr>
          <w:rFonts w:ascii="Times New Roman" w:hAnsi="Times New Roman"/>
          <w:sz w:val="8"/>
          <w:szCs w:val="8"/>
        </w:rPr>
      </w:pPr>
    </w:p>
    <w:p w:rsidR="00384B7A" w:rsidRDefault="00384B7A" w:rsidP="007D12F2">
      <w:pPr>
        <w:keepNext/>
        <w:keepLines/>
        <w:suppressAutoHyphens/>
        <w:spacing w:after="0" w:line="252" w:lineRule="auto"/>
        <w:jc w:val="center"/>
        <w:rPr>
          <w:rFonts w:ascii="Times New Roman" w:eastAsia="SimSun" w:hAnsi="Times New Roman"/>
          <w:b/>
          <w:bCs/>
          <w:caps/>
          <w:sz w:val="28"/>
          <w:szCs w:val="32"/>
        </w:rPr>
      </w:pPr>
      <w:r w:rsidRPr="00CE1471">
        <w:rPr>
          <w:rFonts w:ascii="Times New Roman" w:eastAsia="SimSun" w:hAnsi="Times New Roman"/>
          <w:b/>
          <w:bCs/>
          <w:caps/>
          <w:sz w:val="28"/>
          <w:szCs w:val="32"/>
        </w:rPr>
        <w:t>О</w:t>
      </w:r>
      <w:r w:rsidR="00170C6F" w:rsidRPr="00CE1471">
        <w:rPr>
          <w:rFonts w:ascii="Times New Roman" w:eastAsia="SimSun" w:hAnsi="Times New Roman"/>
          <w:b/>
          <w:bCs/>
          <w:caps/>
          <w:sz w:val="28"/>
          <w:szCs w:val="32"/>
        </w:rPr>
        <w:t>А</w:t>
      </w:r>
      <w:r w:rsidRPr="00CE1471">
        <w:rPr>
          <w:rFonts w:ascii="Times New Roman" w:eastAsia="SimSun" w:hAnsi="Times New Roman"/>
          <w:b/>
          <w:bCs/>
          <w:caps/>
          <w:sz w:val="28"/>
          <w:szCs w:val="32"/>
        </w:rPr>
        <w:t>О «</w:t>
      </w:r>
      <w:r w:rsidR="00170C6F" w:rsidRPr="00CE1471">
        <w:rPr>
          <w:rFonts w:ascii="Times New Roman" w:eastAsia="SimSun" w:hAnsi="Times New Roman"/>
          <w:b/>
          <w:bCs/>
          <w:caps/>
          <w:sz w:val="28"/>
          <w:szCs w:val="32"/>
        </w:rPr>
        <w:t>РЫБИНСКАЯ ГОРОДСКАЯ ЭЛЕКТРОСЕТЬ</w:t>
      </w:r>
      <w:r w:rsidRPr="00CE1471">
        <w:rPr>
          <w:rFonts w:ascii="Times New Roman" w:eastAsia="SimSun" w:hAnsi="Times New Roman"/>
          <w:b/>
          <w:bCs/>
          <w:caps/>
          <w:sz w:val="28"/>
          <w:szCs w:val="32"/>
        </w:rPr>
        <w:t>»</w:t>
      </w:r>
      <w:r w:rsidRPr="00CE1471">
        <w:rPr>
          <w:rFonts w:ascii="Times New Roman" w:eastAsia="SimSun" w:hAnsi="Times New Roman"/>
          <w:b/>
          <w:bCs/>
          <w:caps/>
          <w:sz w:val="28"/>
          <w:szCs w:val="32"/>
        </w:rPr>
        <w:br/>
        <w:t>на 201</w:t>
      </w:r>
      <w:r w:rsidR="00170C6F" w:rsidRPr="00CE1471">
        <w:rPr>
          <w:rFonts w:ascii="Times New Roman" w:eastAsia="SimSun" w:hAnsi="Times New Roman"/>
          <w:b/>
          <w:bCs/>
          <w:caps/>
          <w:sz w:val="28"/>
          <w:szCs w:val="32"/>
        </w:rPr>
        <w:t>8</w:t>
      </w:r>
      <w:r w:rsidR="00A877C0" w:rsidRPr="00CE1471">
        <w:rPr>
          <w:rFonts w:ascii="Times New Roman" w:eastAsia="SimSun" w:hAnsi="Times New Roman"/>
          <w:b/>
          <w:bCs/>
          <w:caps/>
          <w:sz w:val="28"/>
          <w:szCs w:val="32"/>
        </w:rPr>
        <w:t xml:space="preserve"> – 2019 годы</w:t>
      </w:r>
    </w:p>
    <w:p w:rsidR="00C96BAF" w:rsidRPr="00CE1471" w:rsidRDefault="00C96BAF" w:rsidP="007D12F2">
      <w:pPr>
        <w:keepNext/>
        <w:keepLines/>
        <w:suppressAutoHyphens/>
        <w:spacing w:after="0" w:line="252" w:lineRule="auto"/>
        <w:jc w:val="center"/>
        <w:rPr>
          <w:rFonts w:ascii="Times New Roman" w:eastAsia="SimSun" w:hAnsi="Times New Roman"/>
          <w:b/>
          <w:bCs/>
          <w:caps/>
          <w:sz w:val="28"/>
          <w:szCs w:val="32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</w:p>
    <w:tbl>
      <w:tblPr>
        <w:tblW w:w="8775" w:type="dxa"/>
        <w:jc w:val="center"/>
        <w:tblLook w:val="0000"/>
      </w:tblPr>
      <w:tblGrid>
        <w:gridCol w:w="4254"/>
        <w:gridCol w:w="4505"/>
        <w:gridCol w:w="16"/>
      </w:tblGrid>
      <w:tr w:rsidR="00384B7A" w:rsidRPr="00CE1471" w:rsidTr="001F0F0C">
        <w:trPr>
          <w:gridAfter w:val="1"/>
          <w:wAfter w:w="16" w:type="dxa"/>
          <w:cantSplit/>
          <w:trHeight w:val="1322"/>
          <w:jc w:val="center"/>
        </w:trPr>
        <w:tc>
          <w:tcPr>
            <w:tcW w:w="4254" w:type="dxa"/>
          </w:tcPr>
          <w:p w:rsidR="00384B7A" w:rsidRPr="00CE1471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  <w:r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 xml:space="preserve">    </w:t>
            </w:r>
          </w:p>
          <w:p w:rsidR="00384B7A" w:rsidRPr="00CE1471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483381" w:rsidRPr="00CE1471" w:rsidRDefault="00483381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483381" w:rsidRPr="00CE1471" w:rsidRDefault="00483381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483381" w:rsidRPr="00CE1471" w:rsidRDefault="00483381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384B7A" w:rsidRPr="00CE1471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384B7A" w:rsidRPr="00CE1471" w:rsidRDefault="00F44236" w:rsidP="00086041">
            <w:pPr>
              <w:spacing w:after="0" w:line="252" w:lineRule="auto"/>
              <w:jc w:val="right"/>
              <w:rPr>
                <w:rFonts w:ascii="Times New Roman" w:eastAsia="SimSun" w:hAnsi="Times New Roman"/>
                <w:b/>
                <w:sz w:val="28"/>
                <w:szCs w:val="20"/>
              </w:rPr>
            </w:pPr>
            <w:r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>Генеральный директор</w:t>
            </w:r>
          </w:p>
          <w:p w:rsidR="00384B7A" w:rsidRPr="00CE1471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  <w:r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 xml:space="preserve">_____________/ </w:t>
            </w:r>
            <w:r w:rsidR="00F44236"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>Р.Р.Асадов</w:t>
            </w:r>
            <w:r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>/</w:t>
            </w:r>
          </w:p>
          <w:p w:rsidR="00384B7A" w:rsidRPr="00CE1471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  <w:r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>___________________________</w:t>
            </w:r>
          </w:p>
          <w:p w:rsidR="00384B7A" w:rsidRPr="00CE1471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0"/>
              </w:rPr>
            </w:pPr>
            <w:r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 xml:space="preserve">       "       "                       20</w:t>
            </w:r>
            <w:r w:rsidR="00F44236"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>17</w:t>
            </w:r>
            <w:r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 xml:space="preserve"> г.</w:t>
            </w:r>
          </w:p>
          <w:p w:rsidR="009D11C1" w:rsidRPr="00CE1471" w:rsidRDefault="009D11C1" w:rsidP="009D11C1">
            <w:pPr>
              <w:spacing w:after="0" w:line="252" w:lineRule="auto"/>
              <w:jc w:val="right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483381" w:rsidRPr="00CE1471" w:rsidRDefault="00483381" w:rsidP="009D11C1">
            <w:pPr>
              <w:spacing w:after="0" w:line="252" w:lineRule="auto"/>
              <w:jc w:val="right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483381" w:rsidRPr="00CE1471" w:rsidRDefault="00483381" w:rsidP="009D11C1">
            <w:pPr>
              <w:spacing w:after="0" w:line="252" w:lineRule="auto"/>
              <w:jc w:val="right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9D11C1" w:rsidRPr="00CE1471" w:rsidRDefault="009D11C1" w:rsidP="009D11C1">
            <w:pPr>
              <w:spacing w:after="0" w:line="252" w:lineRule="auto"/>
              <w:jc w:val="right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9D11C1" w:rsidRPr="00CE1471" w:rsidRDefault="009D11C1" w:rsidP="009D11C1">
            <w:pPr>
              <w:spacing w:after="0" w:line="252" w:lineRule="auto"/>
              <w:jc w:val="right"/>
              <w:rPr>
                <w:rFonts w:ascii="Times New Roman" w:eastAsia="SimSun" w:hAnsi="Times New Roman"/>
                <w:b/>
                <w:sz w:val="28"/>
                <w:szCs w:val="20"/>
              </w:rPr>
            </w:pPr>
            <w:r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>Главн</w:t>
            </w:r>
            <w:r w:rsidR="00446BDA">
              <w:rPr>
                <w:rFonts w:ascii="Times New Roman" w:eastAsia="SimSun" w:hAnsi="Times New Roman"/>
                <w:b/>
                <w:sz w:val="28"/>
                <w:szCs w:val="20"/>
              </w:rPr>
              <w:t>ый</w:t>
            </w:r>
            <w:r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 xml:space="preserve"> инженер</w:t>
            </w:r>
          </w:p>
          <w:p w:rsidR="009D11C1" w:rsidRPr="00CE1471" w:rsidRDefault="009D11C1" w:rsidP="009D11C1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  <w:r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>_____________/ Ю.В. Грибов</w:t>
            </w:r>
            <w:r w:rsidR="00330F2E"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>/</w:t>
            </w:r>
            <w:r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 xml:space="preserve"> </w:t>
            </w:r>
          </w:p>
          <w:p w:rsidR="009D11C1" w:rsidRPr="00CE1471" w:rsidRDefault="009D11C1" w:rsidP="009D11C1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0"/>
              </w:rPr>
            </w:pPr>
            <w:r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 xml:space="preserve">       "       "                       2017 г.</w:t>
            </w:r>
          </w:p>
          <w:p w:rsidR="00384B7A" w:rsidRPr="00CE1471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  <w:p w:rsidR="00384B7A" w:rsidRPr="00CE1471" w:rsidRDefault="00384B7A" w:rsidP="00F44236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</w:tc>
        <w:tc>
          <w:tcPr>
            <w:tcW w:w="4505" w:type="dxa"/>
          </w:tcPr>
          <w:p w:rsidR="00384B7A" w:rsidRPr="00CE1471" w:rsidRDefault="00384B7A" w:rsidP="009145A1">
            <w:pPr>
              <w:spacing w:after="0" w:line="252" w:lineRule="auto"/>
              <w:rPr>
                <w:rFonts w:ascii="Times New Roman" w:eastAsia="SimSun" w:hAnsi="Times New Roman"/>
                <w:b/>
                <w:sz w:val="28"/>
                <w:szCs w:val="20"/>
              </w:rPr>
            </w:pPr>
            <w:r w:rsidRPr="00CE1471">
              <w:rPr>
                <w:rFonts w:ascii="Times New Roman" w:eastAsia="SimSun" w:hAnsi="Times New Roman"/>
                <w:b/>
                <w:sz w:val="28"/>
                <w:szCs w:val="20"/>
              </w:rPr>
              <w:t xml:space="preserve">                    </w:t>
            </w:r>
          </w:p>
          <w:p w:rsidR="00384B7A" w:rsidRPr="00CE1471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</w:tc>
      </w:tr>
      <w:tr w:rsidR="00384B7A" w:rsidRPr="00CE1471" w:rsidTr="001F0F0C">
        <w:trPr>
          <w:cantSplit/>
          <w:trHeight w:val="1171"/>
          <w:jc w:val="center"/>
        </w:trPr>
        <w:tc>
          <w:tcPr>
            <w:tcW w:w="4254" w:type="dxa"/>
          </w:tcPr>
          <w:p w:rsidR="00793D85" w:rsidRPr="00CE1471" w:rsidRDefault="00793D85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0"/>
                <w:u w:val="single"/>
              </w:rPr>
            </w:pPr>
          </w:p>
          <w:p w:rsidR="00483381" w:rsidRPr="00CE1471" w:rsidRDefault="00483381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0"/>
                <w:u w:val="single"/>
              </w:rPr>
            </w:pPr>
          </w:p>
          <w:p w:rsidR="00483381" w:rsidRPr="00CE1471" w:rsidRDefault="00483381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bCs/>
                <w:sz w:val="28"/>
                <w:szCs w:val="20"/>
                <w:u w:val="single"/>
              </w:rPr>
            </w:pPr>
          </w:p>
        </w:tc>
        <w:tc>
          <w:tcPr>
            <w:tcW w:w="4521" w:type="dxa"/>
            <w:gridSpan w:val="2"/>
          </w:tcPr>
          <w:p w:rsidR="00384B7A" w:rsidRPr="00CE1471" w:rsidRDefault="00384B7A" w:rsidP="001F0F0C">
            <w:pPr>
              <w:spacing w:after="0" w:line="252" w:lineRule="auto"/>
              <w:jc w:val="center"/>
              <w:rPr>
                <w:rFonts w:ascii="Times New Roman" w:eastAsia="SimSun" w:hAnsi="Times New Roman"/>
                <w:b/>
                <w:sz w:val="28"/>
                <w:szCs w:val="20"/>
              </w:rPr>
            </w:pPr>
          </w:p>
        </w:tc>
      </w:tr>
    </w:tbl>
    <w:p w:rsidR="00384B7A" w:rsidRPr="00CE1471" w:rsidRDefault="00384B7A" w:rsidP="007D12F2">
      <w:pPr>
        <w:spacing w:after="0" w:line="252" w:lineRule="auto"/>
        <w:jc w:val="center"/>
        <w:rPr>
          <w:rFonts w:ascii="Times New Roman" w:eastAsia="SimSun" w:hAnsi="Times New Roman"/>
          <w:b/>
          <w:sz w:val="28"/>
          <w:szCs w:val="20"/>
        </w:rPr>
      </w:pPr>
      <w:r w:rsidRPr="00CE1471">
        <w:rPr>
          <w:rFonts w:ascii="Times New Roman" w:eastAsia="SimSun" w:hAnsi="Times New Roman"/>
          <w:sz w:val="28"/>
          <w:szCs w:val="28"/>
        </w:rPr>
        <w:t xml:space="preserve">г. </w:t>
      </w:r>
      <w:r w:rsidR="00170C6F" w:rsidRPr="00CE1471">
        <w:rPr>
          <w:rFonts w:ascii="Times New Roman" w:eastAsia="SimSun" w:hAnsi="Times New Roman"/>
          <w:sz w:val="28"/>
          <w:szCs w:val="28"/>
        </w:rPr>
        <w:t xml:space="preserve">Рыбинск </w:t>
      </w:r>
      <w:r w:rsidRPr="00CE1471">
        <w:rPr>
          <w:rFonts w:ascii="Times New Roman" w:eastAsia="SimSun" w:hAnsi="Times New Roman"/>
          <w:sz w:val="28"/>
          <w:szCs w:val="28"/>
        </w:rPr>
        <w:t>, 201</w:t>
      </w:r>
      <w:r w:rsidR="00170C6F" w:rsidRPr="00CE1471">
        <w:rPr>
          <w:rFonts w:ascii="Times New Roman" w:eastAsia="SimSun" w:hAnsi="Times New Roman"/>
          <w:sz w:val="28"/>
          <w:szCs w:val="28"/>
        </w:rPr>
        <w:t>7</w:t>
      </w:r>
      <w:r w:rsidRPr="00CE1471">
        <w:rPr>
          <w:rFonts w:ascii="Times New Roman" w:eastAsia="SimSun" w:hAnsi="Times New Roman"/>
          <w:sz w:val="28"/>
          <w:szCs w:val="28"/>
        </w:rPr>
        <w:t xml:space="preserve"> г.</w:t>
      </w:r>
    </w:p>
    <w:p w:rsidR="00091AFA" w:rsidRPr="00CE1471" w:rsidRDefault="00384B7A" w:rsidP="007D12F2">
      <w:pPr>
        <w:keepNext/>
        <w:keepLines/>
        <w:spacing w:before="480" w:after="0"/>
        <w:rPr>
          <w:rFonts w:ascii="Times New Roman" w:hAnsi="Times New Roman"/>
          <w:b/>
          <w:bCs/>
          <w:sz w:val="28"/>
          <w:szCs w:val="28"/>
        </w:rPr>
      </w:pPr>
      <w:r w:rsidRPr="00CE1471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                                    </w:t>
      </w:r>
    </w:p>
    <w:p w:rsidR="00384B7A" w:rsidRPr="00CE1471" w:rsidRDefault="00384B7A" w:rsidP="007D12F2">
      <w:pPr>
        <w:keepNext/>
        <w:keepLines/>
        <w:spacing w:before="480" w:after="0"/>
        <w:rPr>
          <w:rFonts w:ascii="Times New Roman" w:hAnsi="Times New Roman"/>
          <w:b/>
          <w:bCs/>
          <w:sz w:val="28"/>
          <w:szCs w:val="28"/>
        </w:rPr>
      </w:pPr>
      <w:r w:rsidRPr="00CE1471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384B7A" w:rsidRPr="00CE1471" w:rsidRDefault="00384B7A" w:rsidP="007D12F2">
      <w:pPr>
        <w:rPr>
          <w:rFonts w:ascii="Times New Roman" w:hAnsi="Times New Roman"/>
        </w:rPr>
      </w:pPr>
    </w:p>
    <w:p w:rsidR="005E0EC5" w:rsidRDefault="002A5957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r w:rsidRPr="00CE1471">
        <w:rPr>
          <w:rFonts w:ascii="Times New Roman" w:hAnsi="Times New Roman"/>
        </w:rPr>
        <w:fldChar w:fldCharType="begin"/>
      </w:r>
      <w:r w:rsidR="00384B7A" w:rsidRPr="00CE1471">
        <w:rPr>
          <w:rFonts w:ascii="Times New Roman" w:hAnsi="Times New Roman"/>
        </w:rPr>
        <w:instrText xml:space="preserve"> TOC \o "1-3" \h \z \u </w:instrText>
      </w:r>
      <w:r w:rsidRPr="00CE1471">
        <w:rPr>
          <w:rFonts w:ascii="Times New Roman" w:hAnsi="Times New Roman"/>
        </w:rPr>
        <w:fldChar w:fldCharType="separate"/>
      </w:r>
      <w:hyperlink w:anchor="_Toc500256881" w:history="1">
        <w:r w:rsidR="005E0EC5" w:rsidRPr="00762453">
          <w:rPr>
            <w:rStyle w:val="ae"/>
            <w:rFonts w:ascii="Times New Roman" w:hAnsi="Times New Roman"/>
            <w:noProof/>
          </w:rPr>
          <w:t>Приложение N 1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82" w:history="1">
        <w:r w:rsidR="005E0EC5" w:rsidRPr="00762453">
          <w:rPr>
            <w:rStyle w:val="ae"/>
            <w:rFonts w:ascii="Times New Roman" w:hAnsi="Times New Roman"/>
            <w:noProof/>
          </w:rPr>
          <w:t>Приложение N 2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1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83" w:history="1">
        <w:r w:rsidR="005E0EC5" w:rsidRPr="00762453">
          <w:rPr>
            <w:rStyle w:val="ae"/>
            <w:rFonts w:ascii="Times New Roman" w:eastAsia="SimSun" w:hAnsi="Times New Roman"/>
            <w:b/>
            <w:bCs/>
            <w:caps/>
            <w:noProof/>
          </w:rPr>
          <w:t>1. Общие положения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84" w:history="1">
        <w:r w:rsidR="005E0EC5" w:rsidRPr="00762453">
          <w:rPr>
            <w:rStyle w:val="ae"/>
            <w:rFonts w:ascii="Times New Roman" w:eastAsia="SimSun" w:hAnsi="Times New Roman"/>
            <w:b/>
            <w:bCs/>
            <w:noProof/>
          </w:rPr>
          <w:t>1.1</w:t>
        </w:r>
        <w:r w:rsidR="005E0EC5">
          <w:rPr>
            <w:rFonts w:asciiTheme="minorHAnsi" w:eastAsiaTheme="minorEastAsia" w:hAnsiTheme="minorHAnsi" w:cstheme="minorBidi"/>
            <w:noProof/>
          </w:rPr>
          <w:tab/>
        </w:r>
        <w:r w:rsidR="005E0EC5" w:rsidRPr="00762453">
          <w:rPr>
            <w:rStyle w:val="ae"/>
            <w:rFonts w:ascii="Times New Roman" w:eastAsia="SimSun" w:hAnsi="Times New Roman"/>
            <w:b/>
            <w:bCs/>
            <w:noProof/>
          </w:rPr>
          <w:t>Основания для разработки программы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85" w:history="1">
        <w:r w:rsidR="005E0EC5" w:rsidRPr="00762453">
          <w:rPr>
            <w:rStyle w:val="ae"/>
            <w:rFonts w:ascii="Times New Roman" w:eastAsia="SimSun" w:hAnsi="Times New Roman"/>
            <w:b/>
            <w:bCs/>
            <w:noProof/>
          </w:rPr>
          <w:t>1.2</w:t>
        </w:r>
        <w:r w:rsidR="005E0EC5">
          <w:rPr>
            <w:rFonts w:asciiTheme="minorHAnsi" w:eastAsiaTheme="minorEastAsia" w:hAnsiTheme="minorHAnsi" w:cstheme="minorBidi"/>
            <w:noProof/>
          </w:rPr>
          <w:tab/>
        </w:r>
        <w:r w:rsidR="005E0EC5" w:rsidRPr="00762453">
          <w:rPr>
            <w:rStyle w:val="ae"/>
            <w:rFonts w:ascii="Times New Roman" w:eastAsia="SimSun" w:hAnsi="Times New Roman"/>
            <w:b/>
            <w:bCs/>
            <w:noProof/>
          </w:rPr>
          <w:t>Цели и задачи Программы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2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86" w:history="1">
        <w:r w:rsidR="005E0EC5" w:rsidRPr="00762453">
          <w:rPr>
            <w:rStyle w:val="ae"/>
            <w:rFonts w:ascii="Times New Roman" w:eastAsia="SimSun" w:hAnsi="Times New Roman"/>
            <w:b/>
            <w:bCs/>
            <w:noProof/>
          </w:rPr>
          <w:t>2.1.</w:t>
        </w:r>
        <w:r w:rsidR="005E0EC5">
          <w:rPr>
            <w:rFonts w:asciiTheme="minorHAnsi" w:eastAsiaTheme="minorEastAsia" w:hAnsiTheme="minorHAnsi" w:cstheme="minorBidi"/>
            <w:noProof/>
          </w:rPr>
          <w:tab/>
        </w:r>
        <w:r w:rsidR="005E0EC5" w:rsidRPr="00762453">
          <w:rPr>
            <w:rStyle w:val="ae"/>
            <w:rFonts w:ascii="Times New Roman" w:eastAsia="SimSun" w:hAnsi="Times New Roman"/>
            <w:b/>
            <w:bCs/>
            <w:noProof/>
          </w:rPr>
          <w:t>Организационные и юридические данные о предприятии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87" w:history="1">
        <w:r w:rsidR="005E0EC5" w:rsidRPr="00762453">
          <w:rPr>
            <w:rStyle w:val="ae"/>
            <w:rFonts w:ascii="Times New Roman" w:eastAsia="SimSun" w:hAnsi="Times New Roman"/>
            <w:b/>
            <w:bCs/>
            <w:noProof/>
          </w:rPr>
          <w:t>2.2.     Правовые и законодательные акты, регламентирующие деятельность предприятия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88" w:history="1">
        <w:r w:rsidR="005E0EC5" w:rsidRPr="00762453">
          <w:rPr>
            <w:rStyle w:val="ae"/>
            <w:rFonts w:ascii="Times New Roman" w:eastAsia="SimSun" w:hAnsi="Times New Roman"/>
            <w:b/>
            <w:bCs/>
            <w:noProof/>
          </w:rPr>
          <w:t>2.3   Производственная деятельность ОАО "Рыбинская городская электросеть" (таблица 1)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89" w:history="1">
        <w:r w:rsidR="005E0EC5" w:rsidRPr="00762453">
          <w:rPr>
            <w:rStyle w:val="ae"/>
            <w:rFonts w:ascii="Times New Roman" w:eastAsia="SimSun" w:hAnsi="Times New Roman"/>
            <w:b/>
            <w:bCs/>
            <w:noProof/>
          </w:rPr>
          <w:t>2.4    Структура и численность персонала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90" w:history="1">
        <w:r w:rsidR="005E0EC5" w:rsidRPr="00762453">
          <w:rPr>
            <w:rStyle w:val="ae"/>
            <w:rFonts w:ascii="Times New Roman" w:eastAsia="SimSun" w:hAnsi="Times New Roman"/>
            <w:b/>
            <w:bCs/>
            <w:noProof/>
          </w:rPr>
          <w:t>3.1     Основание для разработки перечня мероприятий по энергосбережению и повышению энергетической эффективности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91" w:history="1">
        <w:r w:rsidR="005E0EC5" w:rsidRPr="00762453">
          <w:rPr>
            <w:rStyle w:val="ae"/>
            <w:rFonts w:ascii="Times New Roman" w:eastAsia="SimSun" w:hAnsi="Times New Roman"/>
            <w:b/>
            <w:bCs/>
            <w:noProof/>
          </w:rPr>
          <w:t>3.2     Основные мероприятия по реализации программы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2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92" w:history="1">
        <w:r w:rsidR="005E0EC5" w:rsidRPr="00762453">
          <w:rPr>
            <w:rStyle w:val="ae"/>
            <w:rFonts w:ascii="Times New Roman" w:hAnsi="Times New Roman"/>
            <w:noProof/>
          </w:rPr>
          <w:t>Приложение N 3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3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93" w:history="1">
        <w:r w:rsidR="005E0EC5" w:rsidRPr="00762453">
          <w:rPr>
            <w:rStyle w:val="ae"/>
            <w:rFonts w:ascii="Times New Roman" w:hAnsi="Times New Roman"/>
            <w:noProof/>
          </w:rPr>
          <w:t>ПАСПОРТ ПРОЕКТА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3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94" w:history="1">
        <w:r w:rsidR="005E0EC5" w:rsidRPr="00762453">
          <w:rPr>
            <w:rStyle w:val="ae"/>
            <w:rFonts w:ascii="Times New Roman" w:hAnsi="Times New Roman"/>
            <w:noProof/>
          </w:rPr>
          <w:t>Сведения о проекте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3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95" w:history="1">
        <w:r w:rsidR="005E0EC5" w:rsidRPr="00762453">
          <w:rPr>
            <w:rStyle w:val="ae"/>
            <w:rFonts w:ascii="Times New Roman" w:hAnsi="Times New Roman"/>
            <w:noProof/>
          </w:rPr>
          <w:t>ПАСПОРТ ПРОЕКТА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3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96" w:history="1">
        <w:r w:rsidR="005E0EC5" w:rsidRPr="00762453">
          <w:rPr>
            <w:rStyle w:val="ae"/>
            <w:rFonts w:ascii="Times New Roman" w:hAnsi="Times New Roman"/>
            <w:noProof/>
          </w:rPr>
          <w:t>Сведения о проекте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3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97" w:history="1">
        <w:r w:rsidR="005E0EC5" w:rsidRPr="00762453">
          <w:rPr>
            <w:rStyle w:val="ae"/>
            <w:rFonts w:ascii="Times New Roman" w:hAnsi="Times New Roman"/>
            <w:noProof/>
          </w:rPr>
          <w:t>ПАСПОРТ ПРОЕКТА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5E0EC5" w:rsidRDefault="002A5957">
      <w:pPr>
        <w:pStyle w:val="3"/>
        <w:tabs>
          <w:tab w:val="right" w:leader="dot" w:pos="9911"/>
        </w:tabs>
        <w:rPr>
          <w:rFonts w:asciiTheme="minorHAnsi" w:eastAsiaTheme="minorEastAsia" w:hAnsiTheme="minorHAnsi" w:cstheme="minorBidi"/>
          <w:noProof/>
        </w:rPr>
      </w:pPr>
      <w:hyperlink w:anchor="_Toc500256898" w:history="1">
        <w:r w:rsidR="005E0EC5" w:rsidRPr="00762453">
          <w:rPr>
            <w:rStyle w:val="ae"/>
            <w:rFonts w:ascii="Times New Roman" w:hAnsi="Times New Roman"/>
            <w:noProof/>
          </w:rPr>
          <w:t>Сведения о проекте</w:t>
        </w:r>
        <w:r w:rsidR="005E0EC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E0EC5">
          <w:rPr>
            <w:noProof/>
            <w:webHidden/>
          </w:rPr>
          <w:instrText xml:space="preserve"> PAGEREF _Toc500256898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4E4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84B7A" w:rsidRPr="00CE1471" w:rsidRDefault="002A5957" w:rsidP="007D12F2">
      <w:pPr>
        <w:rPr>
          <w:rFonts w:ascii="Times New Roman" w:hAnsi="Times New Roman"/>
        </w:rPr>
      </w:pPr>
      <w:r w:rsidRPr="00CE1471">
        <w:rPr>
          <w:rFonts w:ascii="Times New Roman" w:hAnsi="Times New Roman"/>
        </w:rPr>
        <w:fldChar w:fldCharType="end"/>
      </w:r>
    </w:p>
    <w:p w:rsidR="00384B7A" w:rsidRPr="00CE1471" w:rsidRDefault="00384B7A" w:rsidP="007D12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4B7A" w:rsidRPr="00CE1471" w:rsidRDefault="00384B7A" w:rsidP="007D12F2">
      <w:pPr>
        <w:ind w:left="2124" w:hanging="2124"/>
        <w:jc w:val="both"/>
        <w:rPr>
          <w:rFonts w:ascii="Times New Roman" w:hAnsi="Times New Roman"/>
          <w:sz w:val="28"/>
          <w:szCs w:val="28"/>
        </w:rPr>
      </w:pPr>
    </w:p>
    <w:p w:rsidR="00384B7A" w:rsidRPr="00CE1471" w:rsidRDefault="00384B7A" w:rsidP="007D12F2">
      <w:pPr>
        <w:tabs>
          <w:tab w:val="left" w:pos="2235"/>
        </w:tabs>
        <w:ind w:left="2124" w:hanging="2124"/>
        <w:jc w:val="both"/>
        <w:rPr>
          <w:rFonts w:ascii="Times New Roman" w:hAnsi="Times New Roman"/>
        </w:rPr>
      </w:pPr>
      <w:r w:rsidRPr="00CE1471">
        <w:rPr>
          <w:rFonts w:ascii="Times New Roman" w:hAnsi="Times New Roman"/>
        </w:rPr>
        <w:t xml:space="preserve">Приложение </w:t>
      </w:r>
      <w:r w:rsidRPr="00CE1471">
        <w:rPr>
          <w:rFonts w:ascii="Times New Roman" w:hAnsi="Times New Roman"/>
        </w:rPr>
        <w:tab/>
        <w:t>Паспорта проектов (мероприятий) по энергосбережению и повышению энергетической эффективности О</w:t>
      </w:r>
      <w:r w:rsidR="00170C6F" w:rsidRPr="00CE1471">
        <w:rPr>
          <w:rFonts w:ascii="Times New Roman" w:hAnsi="Times New Roman"/>
        </w:rPr>
        <w:t>А</w:t>
      </w:r>
      <w:r w:rsidRPr="00CE1471">
        <w:rPr>
          <w:rFonts w:ascii="Times New Roman" w:hAnsi="Times New Roman"/>
        </w:rPr>
        <w:t>О «</w:t>
      </w:r>
      <w:proofErr w:type="spellStart"/>
      <w:r w:rsidR="00170C6F" w:rsidRPr="00CE1471">
        <w:rPr>
          <w:rFonts w:ascii="Times New Roman" w:hAnsi="Times New Roman"/>
        </w:rPr>
        <w:t>Рыбинская</w:t>
      </w:r>
      <w:proofErr w:type="spellEnd"/>
      <w:r w:rsidR="00170C6F" w:rsidRPr="00CE1471">
        <w:rPr>
          <w:rFonts w:ascii="Times New Roman" w:hAnsi="Times New Roman"/>
        </w:rPr>
        <w:t xml:space="preserve"> городская электросеть</w:t>
      </w:r>
      <w:r w:rsidR="00A877C0" w:rsidRPr="00CE1471">
        <w:rPr>
          <w:rFonts w:ascii="Times New Roman" w:hAnsi="Times New Roman"/>
        </w:rPr>
        <w:t>» на период 2018</w:t>
      </w:r>
      <w:r w:rsidRPr="00CE1471">
        <w:rPr>
          <w:rFonts w:ascii="Times New Roman" w:hAnsi="Times New Roman"/>
        </w:rPr>
        <w:t>-2019 гг.</w:t>
      </w:r>
    </w:p>
    <w:p w:rsidR="00384B7A" w:rsidRPr="00CE1471" w:rsidRDefault="00384B7A" w:rsidP="006107D5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84B7A" w:rsidRPr="00CE1471" w:rsidRDefault="00384B7A" w:rsidP="007D12F2">
      <w:pPr>
        <w:tabs>
          <w:tab w:val="left" w:pos="2235"/>
        </w:tabs>
        <w:ind w:left="2124" w:hanging="2124"/>
        <w:jc w:val="both"/>
        <w:rPr>
          <w:rFonts w:ascii="Times New Roman" w:hAnsi="Times New Roman"/>
        </w:rPr>
      </w:pPr>
    </w:p>
    <w:p w:rsidR="00384B7A" w:rsidRPr="00CE1471" w:rsidRDefault="00384B7A" w:rsidP="007D12F2">
      <w:pPr>
        <w:tabs>
          <w:tab w:val="left" w:pos="2235"/>
        </w:tabs>
        <w:ind w:left="2124" w:hanging="2124"/>
        <w:jc w:val="both"/>
        <w:rPr>
          <w:rFonts w:ascii="Times New Roman" w:hAnsi="Times New Roman"/>
        </w:rPr>
      </w:pPr>
    </w:p>
    <w:p w:rsidR="00767755" w:rsidRPr="00CE1471" w:rsidRDefault="00767755" w:rsidP="007D12F2">
      <w:pPr>
        <w:tabs>
          <w:tab w:val="left" w:pos="2235"/>
        </w:tabs>
        <w:ind w:left="2124" w:hanging="2124"/>
        <w:jc w:val="both"/>
        <w:rPr>
          <w:rFonts w:ascii="Times New Roman" w:hAnsi="Times New Roman"/>
        </w:rPr>
      </w:pPr>
    </w:p>
    <w:p w:rsidR="00384B7A" w:rsidRPr="00CE1471" w:rsidRDefault="00384B7A" w:rsidP="007D12F2">
      <w:pPr>
        <w:tabs>
          <w:tab w:val="left" w:pos="2235"/>
        </w:tabs>
        <w:ind w:left="2124" w:hanging="2124"/>
        <w:jc w:val="both"/>
        <w:rPr>
          <w:rFonts w:ascii="Times New Roman" w:hAnsi="Times New Roman"/>
        </w:rPr>
      </w:pPr>
    </w:p>
    <w:p w:rsidR="00384B7A" w:rsidRPr="00CE1471" w:rsidRDefault="00384B7A" w:rsidP="007D12F2">
      <w:pPr>
        <w:tabs>
          <w:tab w:val="left" w:pos="2235"/>
        </w:tabs>
        <w:ind w:left="2124" w:hanging="2124"/>
        <w:jc w:val="both"/>
        <w:rPr>
          <w:rFonts w:ascii="Times New Roman" w:hAnsi="Times New Roman"/>
        </w:rPr>
      </w:pPr>
    </w:p>
    <w:p w:rsidR="001E4DD9" w:rsidRDefault="001E4DD9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  <w:sectPr w:rsidR="001E4DD9" w:rsidSect="005E0EC5">
          <w:footerReference w:type="default" r:id="rId8"/>
          <w:footerReference w:type="first" r:id="rId9"/>
          <w:pgSz w:w="11906" w:h="16838"/>
          <w:pgMar w:top="709" w:right="851" w:bottom="851" w:left="1134" w:header="709" w:footer="709" w:gutter="0"/>
          <w:pgNumType w:start="0"/>
          <w:cols w:space="708"/>
          <w:titlePg/>
          <w:docGrid w:linePitch="360"/>
        </w:sectPr>
      </w:pPr>
    </w:p>
    <w:p w:rsidR="00384B7A" w:rsidRPr="001E4DD9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4DD9" w:rsidRPr="001E4DD9" w:rsidRDefault="001E4DD9" w:rsidP="001E4DD9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0" w:name="_Toc500256881"/>
      <w:r w:rsidRPr="001E4DD9">
        <w:rPr>
          <w:rFonts w:ascii="Times New Roman" w:hAnsi="Times New Roman" w:cs="Times New Roman"/>
        </w:rPr>
        <w:t>Приложение N 1</w:t>
      </w:r>
      <w:bookmarkEnd w:id="0"/>
    </w:p>
    <w:p w:rsidR="001E4DD9" w:rsidRPr="001E4DD9" w:rsidRDefault="001E4DD9" w:rsidP="001E4DD9">
      <w:pPr>
        <w:pStyle w:val="ConsPlusNormal"/>
        <w:jc w:val="right"/>
        <w:rPr>
          <w:rFonts w:ascii="Times New Roman" w:hAnsi="Times New Roman" w:cs="Times New Roman"/>
        </w:rPr>
      </w:pPr>
      <w:r w:rsidRPr="001E4DD9">
        <w:rPr>
          <w:rFonts w:ascii="Times New Roman" w:hAnsi="Times New Roman" w:cs="Times New Roman"/>
        </w:rPr>
        <w:t>к требованиям к форме программы</w:t>
      </w:r>
    </w:p>
    <w:p w:rsidR="001E4DD9" w:rsidRPr="001E4DD9" w:rsidRDefault="001E4DD9" w:rsidP="001E4DD9">
      <w:pPr>
        <w:pStyle w:val="ConsPlusNormal"/>
        <w:jc w:val="right"/>
        <w:rPr>
          <w:rFonts w:ascii="Times New Roman" w:hAnsi="Times New Roman" w:cs="Times New Roman"/>
        </w:rPr>
      </w:pPr>
      <w:r w:rsidRPr="001E4DD9">
        <w:rPr>
          <w:rFonts w:ascii="Times New Roman" w:hAnsi="Times New Roman" w:cs="Times New Roman"/>
        </w:rPr>
        <w:t>в области энергосбережения и повышения</w:t>
      </w:r>
    </w:p>
    <w:p w:rsidR="001E4DD9" w:rsidRPr="001E4DD9" w:rsidRDefault="001E4DD9" w:rsidP="001E4DD9">
      <w:pPr>
        <w:pStyle w:val="ConsPlusNormal"/>
        <w:jc w:val="right"/>
        <w:rPr>
          <w:rFonts w:ascii="Times New Roman" w:hAnsi="Times New Roman" w:cs="Times New Roman"/>
        </w:rPr>
      </w:pPr>
      <w:r w:rsidRPr="001E4DD9">
        <w:rPr>
          <w:rFonts w:ascii="Times New Roman" w:hAnsi="Times New Roman" w:cs="Times New Roman"/>
        </w:rPr>
        <w:t>энергетической эффективности</w:t>
      </w:r>
    </w:p>
    <w:p w:rsidR="001E4DD9" w:rsidRPr="001E4DD9" w:rsidRDefault="001E4DD9" w:rsidP="001E4DD9">
      <w:pPr>
        <w:pStyle w:val="ConsPlusNormal"/>
        <w:jc w:val="right"/>
        <w:rPr>
          <w:rFonts w:ascii="Times New Roman" w:hAnsi="Times New Roman" w:cs="Times New Roman"/>
        </w:rPr>
      </w:pPr>
      <w:r w:rsidRPr="001E4DD9">
        <w:rPr>
          <w:rFonts w:ascii="Times New Roman" w:hAnsi="Times New Roman" w:cs="Times New Roman"/>
        </w:rPr>
        <w:t>для организаций, осуществляющих</w:t>
      </w:r>
    </w:p>
    <w:p w:rsidR="001E4DD9" w:rsidRPr="001E4DD9" w:rsidRDefault="001E4DD9" w:rsidP="001E4DD9">
      <w:pPr>
        <w:pStyle w:val="ConsPlusNormal"/>
        <w:jc w:val="right"/>
        <w:rPr>
          <w:rFonts w:ascii="Times New Roman" w:hAnsi="Times New Roman" w:cs="Times New Roman"/>
        </w:rPr>
      </w:pPr>
      <w:r w:rsidRPr="001E4DD9">
        <w:rPr>
          <w:rFonts w:ascii="Times New Roman" w:hAnsi="Times New Roman" w:cs="Times New Roman"/>
        </w:rPr>
        <w:t>регулируемые виды деятельности,</w:t>
      </w:r>
    </w:p>
    <w:p w:rsidR="001E4DD9" w:rsidRPr="001E4DD9" w:rsidRDefault="001E4DD9" w:rsidP="001E4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E4DD9">
        <w:rPr>
          <w:rFonts w:ascii="Times New Roman" w:hAnsi="Times New Roman"/>
        </w:rPr>
        <w:t>и отчетности о ходе ее реализации</w:t>
      </w:r>
    </w:p>
    <w:p w:rsidR="001E4DD9" w:rsidRPr="001E4DD9" w:rsidRDefault="001E4DD9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E4DD9" w:rsidRPr="001E4DD9" w:rsidRDefault="001E4DD9" w:rsidP="001E4D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4DD9">
        <w:rPr>
          <w:rFonts w:ascii="Times New Roman" w:hAnsi="Times New Roman" w:cs="Times New Roman"/>
          <w:sz w:val="22"/>
          <w:szCs w:val="22"/>
        </w:rPr>
        <w:t>Руководитель организации</w:t>
      </w:r>
    </w:p>
    <w:p w:rsidR="001E4DD9" w:rsidRPr="001E4DD9" w:rsidRDefault="001E4DD9" w:rsidP="001E4D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4DD9">
        <w:rPr>
          <w:rFonts w:ascii="Times New Roman" w:hAnsi="Times New Roman" w:cs="Times New Roman"/>
          <w:sz w:val="22"/>
          <w:szCs w:val="22"/>
        </w:rPr>
        <w:t xml:space="preserve">                                                  Генеральный директор</w:t>
      </w:r>
    </w:p>
    <w:p w:rsidR="001E4DD9" w:rsidRPr="001E4DD9" w:rsidRDefault="001E4DD9" w:rsidP="001E4D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4DD9" w:rsidRPr="001E4DD9" w:rsidRDefault="001E4DD9" w:rsidP="001E4D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4DD9">
        <w:rPr>
          <w:rFonts w:ascii="Times New Roman" w:hAnsi="Times New Roman" w:cs="Times New Roman"/>
          <w:sz w:val="22"/>
          <w:szCs w:val="22"/>
        </w:rPr>
        <w:t xml:space="preserve">                                                  Асадов Рафик </w:t>
      </w:r>
      <w:proofErr w:type="spellStart"/>
      <w:r w:rsidRPr="001E4DD9">
        <w:rPr>
          <w:rFonts w:ascii="Times New Roman" w:hAnsi="Times New Roman" w:cs="Times New Roman"/>
          <w:sz w:val="22"/>
          <w:szCs w:val="22"/>
        </w:rPr>
        <w:t>Рагибович</w:t>
      </w:r>
      <w:proofErr w:type="spellEnd"/>
    </w:p>
    <w:p w:rsidR="001E4DD9" w:rsidRPr="001E4DD9" w:rsidRDefault="001E4DD9" w:rsidP="001E4D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4DD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</w:p>
    <w:p w:rsidR="001E4DD9" w:rsidRPr="001E4DD9" w:rsidRDefault="001E4DD9" w:rsidP="001E4D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E4DD9">
        <w:rPr>
          <w:rFonts w:ascii="Times New Roman" w:hAnsi="Times New Roman" w:cs="Times New Roman"/>
          <w:sz w:val="22"/>
          <w:szCs w:val="22"/>
        </w:rPr>
        <w:t xml:space="preserve">                                                  "__" </w:t>
      </w:r>
      <w:r w:rsidRPr="001E4DD9">
        <w:rPr>
          <w:rFonts w:ascii="Times New Roman" w:hAnsi="Times New Roman" w:cs="Times New Roman"/>
          <w:sz w:val="22"/>
          <w:szCs w:val="22"/>
          <w:u w:val="single"/>
        </w:rPr>
        <w:t>декабря 2017 г</w:t>
      </w:r>
      <w:r w:rsidRPr="001E4DD9">
        <w:rPr>
          <w:rFonts w:ascii="Times New Roman" w:hAnsi="Times New Roman" w:cs="Times New Roman"/>
          <w:sz w:val="22"/>
          <w:szCs w:val="22"/>
        </w:rPr>
        <w:t>.</w:t>
      </w:r>
    </w:p>
    <w:p w:rsidR="001E4DD9" w:rsidRPr="001E4DD9" w:rsidRDefault="001E4DD9" w:rsidP="001E4DD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E4DD9" w:rsidRPr="001E4DD9" w:rsidRDefault="001E4DD9" w:rsidP="001E4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733"/>
      <w:bookmarkEnd w:id="1"/>
      <w:r w:rsidRPr="001E4DD9">
        <w:rPr>
          <w:rFonts w:ascii="Times New Roman" w:hAnsi="Times New Roman" w:cs="Times New Roman"/>
          <w:sz w:val="18"/>
          <w:szCs w:val="18"/>
        </w:rPr>
        <w:t xml:space="preserve">                                  ПАСПОРТ</w:t>
      </w:r>
    </w:p>
    <w:p w:rsidR="001E4DD9" w:rsidRPr="001E4DD9" w:rsidRDefault="001E4DD9" w:rsidP="001E4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E4DD9" w:rsidRPr="001E4DD9" w:rsidRDefault="001E4DD9" w:rsidP="001E4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4DD9">
        <w:rPr>
          <w:rFonts w:ascii="Times New Roman" w:hAnsi="Times New Roman" w:cs="Times New Roman"/>
          <w:sz w:val="18"/>
          <w:szCs w:val="18"/>
        </w:rPr>
        <w:t xml:space="preserve">                                 ПРОГРАММА</w:t>
      </w:r>
    </w:p>
    <w:p w:rsidR="001E4DD9" w:rsidRPr="001E4DD9" w:rsidRDefault="001E4DD9" w:rsidP="001E4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4DD9">
        <w:rPr>
          <w:rFonts w:ascii="Times New Roman" w:hAnsi="Times New Roman" w:cs="Times New Roman"/>
          <w:sz w:val="18"/>
          <w:szCs w:val="18"/>
        </w:rPr>
        <w:t xml:space="preserve">         ЭНЕРГОСБЕРЕЖЕНИЯ И ПОВЫШЕНИЯ ЭНЕРГЕТИЧЕСКОЙ ЭФФЕКТИВНОСТИ</w:t>
      </w:r>
    </w:p>
    <w:p w:rsidR="001E4DD9" w:rsidRPr="001E4DD9" w:rsidRDefault="001E4DD9" w:rsidP="001E4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4DD9">
        <w:rPr>
          <w:rFonts w:ascii="Times New Roman" w:hAnsi="Times New Roman" w:cs="Times New Roman"/>
          <w:sz w:val="18"/>
          <w:szCs w:val="18"/>
        </w:rPr>
        <w:t xml:space="preserve">                        (наименование организации)</w:t>
      </w:r>
    </w:p>
    <w:p w:rsidR="001E4DD9" w:rsidRPr="001E4DD9" w:rsidRDefault="001E4DD9" w:rsidP="001E4DD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4DD9">
        <w:rPr>
          <w:rFonts w:ascii="Times New Roman" w:hAnsi="Times New Roman" w:cs="Times New Roman"/>
          <w:sz w:val="18"/>
          <w:szCs w:val="18"/>
        </w:rPr>
        <w:t xml:space="preserve">                            на 2018 - 2019 годы</w:t>
      </w:r>
    </w:p>
    <w:p w:rsidR="001E4DD9" w:rsidRPr="001E4DD9" w:rsidRDefault="001E4DD9" w:rsidP="001E4DD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222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92"/>
        <w:gridCol w:w="992"/>
        <w:gridCol w:w="1843"/>
        <w:gridCol w:w="2859"/>
        <w:gridCol w:w="1134"/>
        <w:gridCol w:w="924"/>
        <w:gridCol w:w="1218"/>
        <w:gridCol w:w="953"/>
        <w:gridCol w:w="1216"/>
        <w:gridCol w:w="1064"/>
        <w:gridCol w:w="1176"/>
      </w:tblGrid>
      <w:tr w:rsidR="001E4DD9" w:rsidRPr="001E4DD9" w:rsidTr="001E4DD9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Основание для разработки программы</w:t>
            </w:r>
          </w:p>
        </w:tc>
        <w:tc>
          <w:tcPr>
            <w:tcW w:w="1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    </w:r>
          </w:p>
        </w:tc>
      </w:tr>
      <w:tr w:rsidR="001E4DD9" w:rsidRPr="001E4DD9" w:rsidTr="005E0EC5">
        <w:trPr>
          <w:trHeight w:val="26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Почтовый адрес</w:t>
            </w:r>
          </w:p>
        </w:tc>
        <w:tc>
          <w:tcPr>
            <w:tcW w:w="1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rPr>
                <w:rFonts w:ascii="Times New Roman" w:hAnsi="Times New Roman"/>
                <w:sz w:val="16"/>
                <w:szCs w:val="16"/>
              </w:rPr>
            </w:pPr>
            <w:r w:rsidRPr="001E4DD9">
              <w:rPr>
                <w:rFonts w:ascii="Times New Roman" w:hAnsi="Times New Roman"/>
                <w:sz w:val="16"/>
                <w:szCs w:val="16"/>
              </w:rPr>
              <w:t>152 919 г. Рыбинск ул. Щепкина д. 16</w:t>
            </w:r>
          </w:p>
        </w:tc>
      </w:tr>
      <w:tr w:rsidR="001E4DD9" w:rsidRPr="001E4DD9" w:rsidTr="001E4DD9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за формирование программы (Ф.И.О., контактный телефон, </w:t>
            </w:r>
            <w:proofErr w:type="spellStart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  <w:proofErr w:type="spellEnd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firstLine="348"/>
              <w:rPr>
                <w:rFonts w:ascii="Times New Roman" w:hAnsi="Times New Roman"/>
                <w:sz w:val="16"/>
                <w:szCs w:val="16"/>
              </w:rPr>
            </w:pPr>
            <w:r w:rsidRPr="001E4DD9">
              <w:rPr>
                <w:rFonts w:ascii="Times New Roman" w:hAnsi="Times New Roman"/>
                <w:sz w:val="16"/>
                <w:szCs w:val="16"/>
              </w:rPr>
              <w:t xml:space="preserve">- Емельянова Анна Павловна </w:t>
            </w:r>
            <w:proofErr w:type="gramStart"/>
            <w:r w:rsidRPr="001E4DD9">
              <w:rPr>
                <w:rFonts w:ascii="Times New Roman" w:hAnsi="Times New Roman"/>
                <w:sz w:val="16"/>
                <w:szCs w:val="16"/>
              </w:rPr>
              <w:t>–в</w:t>
            </w:r>
            <w:proofErr w:type="gramEnd"/>
            <w:r w:rsidRPr="001E4DD9">
              <w:rPr>
                <w:rFonts w:ascii="Times New Roman" w:hAnsi="Times New Roman"/>
                <w:sz w:val="16"/>
                <w:szCs w:val="16"/>
              </w:rPr>
              <w:t>едущий экономист</w:t>
            </w:r>
          </w:p>
          <w:p w:rsidR="001E4DD9" w:rsidRPr="001E4DD9" w:rsidRDefault="001E4DD9" w:rsidP="001E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1E4DD9">
              <w:rPr>
                <w:rFonts w:ascii="Times New Roman" w:hAnsi="Times New Roman"/>
                <w:sz w:val="16"/>
                <w:szCs w:val="16"/>
              </w:rPr>
              <w:t xml:space="preserve">Телефон: +7  915 967 7827, </w:t>
            </w:r>
            <w:r w:rsidRPr="001E4DD9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1E4DD9">
              <w:rPr>
                <w:rFonts w:ascii="Times New Roman" w:hAnsi="Times New Roman"/>
                <w:sz w:val="16"/>
                <w:szCs w:val="16"/>
              </w:rPr>
              <w:t>-</w:t>
            </w:r>
            <w:r w:rsidRPr="001E4DD9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1E4DD9">
              <w:rPr>
                <w:rFonts w:ascii="Times New Roman" w:hAnsi="Times New Roman"/>
                <w:sz w:val="16"/>
                <w:szCs w:val="16"/>
              </w:rPr>
              <w:t>: «</w:t>
            </w:r>
            <w:r w:rsidRPr="001E4DD9"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1E4DD9">
              <w:rPr>
                <w:rFonts w:ascii="Times New Roman" w:hAnsi="Times New Roman"/>
                <w:sz w:val="16"/>
                <w:szCs w:val="16"/>
              </w:rPr>
              <w:t>:</w:t>
            </w:r>
            <w:r w:rsidRPr="001E4DD9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hyperlink r:id="rId10" w:history="1">
              <w:r w:rsidRPr="001E4DD9">
                <w:rPr>
                  <w:rStyle w:val="ae"/>
                  <w:rFonts w:ascii="Times New Roman" w:hAnsi="Times New Roman"/>
                  <w:sz w:val="16"/>
                  <w:szCs w:val="16"/>
                  <w:lang w:val="en-US"/>
                </w:rPr>
                <w:t>eap</w:t>
              </w:r>
              <w:r w:rsidRPr="001E4DD9">
                <w:rPr>
                  <w:rStyle w:val="ae"/>
                  <w:rFonts w:ascii="Times New Roman" w:hAnsi="Times New Roman"/>
                  <w:sz w:val="16"/>
                  <w:szCs w:val="16"/>
                </w:rPr>
                <w:t>@</w:t>
              </w:r>
              <w:r w:rsidRPr="001E4DD9">
                <w:rPr>
                  <w:rStyle w:val="ae"/>
                  <w:rFonts w:ascii="Times New Roman" w:hAnsi="Times New Roman"/>
                  <w:sz w:val="16"/>
                  <w:szCs w:val="16"/>
                  <w:lang w:val="en-US"/>
                </w:rPr>
                <w:t>rybelset</w:t>
              </w:r>
              <w:r w:rsidRPr="001E4DD9">
                <w:rPr>
                  <w:rStyle w:val="ae"/>
                  <w:rFonts w:ascii="Times New Roman" w:hAnsi="Times New Roman"/>
                  <w:sz w:val="16"/>
                  <w:szCs w:val="16"/>
                </w:rPr>
                <w:t>.</w:t>
              </w:r>
              <w:r w:rsidRPr="001E4DD9">
                <w:rPr>
                  <w:rStyle w:val="ae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  <w:r w:rsidRPr="001E4DD9">
                <w:rPr>
                  <w:rStyle w:val="ae"/>
                  <w:rFonts w:ascii="Times New Roman" w:hAnsi="Times New Roman"/>
                  <w:sz w:val="16"/>
                  <w:szCs w:val="16"/>
                </w:rPr>
                <w:t>»</w:t>
              </w:r>
            </w:hyperlink>
            <w:r w:rsidRPr="001E4DD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DD9" w:rsidRPr="001E4DD9" w:rsidTr="001E4DD9"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Даты начала и окончания действия программы</w:t>
            </w:r>
          </w:p>
        </w:tc>
        <w:tc>
          <w:tcPr>
            <w:tcW w:w="123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2018-2019 годы</w:t>
            </w:r>
          </w:p>
        </w:tc>
      </w:tr>
      <w:tr w:rsidR="001E4DD9" w:rsidRPr="001E4DD9" w:rsidTr="001E4DD9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Затраты на реализацию программы, млн. руб. без НДС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 xml:space="preserve">Доля затрат в инвестиционной программе, направленная на реализацию мероприятий программы энергосбережения и повышения </w:t>
            </w:r>
            <w:r w:rsidRPr="001E4D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энергетической эффективности</w:t>
            </w:r>
          </w:p>
        </w:tc>
        <w:tc>
          <w:tcPr>
            <w:tcW w:w="10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Топливно-энергетические ресурсы (ТЭР)</w:t>
            </w:r>
          </w:p>
        </w:tc>
      </w:tr>
      <w:tr w:rsidR="001E4DD9" w:rsidRPr="001E4DD9" w:rsidTr="001E4DD9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При осуществлении регулируемого вида деятельности</w:t>
            </w:r>
          </w:p>
        </w:tc>
        <w:tc>
          <w:tcPr>
            <w:tcW w:w="44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При осуществлении прочей деятельности, в т.ч. хозяйственные нужды</w:t>
            </w:r>
          </w:p>
        </w:tc>
      </w:tr>
      <w:tr w:rsidR="001E4DD9" w:rsidRPr="001E4DD9" w:rsidTr="001E4DD9">
        <w:trPr>
          <w:trHeight w:val="34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в т.ч. капитальные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DD9" w:rsidRPr="001E4DD9" w:rsidTr="001E4D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Суммарные затраты ТЭР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Экономия ТЭР в результате реализации программы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Суммарные затраты ТЭР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Экономия ТЭР в результате реализации программы</w:t>
            </w:r>
          </w:p>
        </w:tc>
      </w:tr>
      <w:tr w:rsidR="001E4DD9" w:rsidRPr="001E4DD9" w:rsidTr="001E4DD9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proofErr w:type="spellStart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у.т</w:t>
            </w:r>
            <w:proofErr w:type="spellEnd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. без учета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тыс. руб. без НДС с учетом воды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proofErr w:type="spellStart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у.т</w:t>
            </w:r>
            <w:proofErr w:type="spellEnd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. без учета воды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тыс. руб. без НДС с учетом воды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proofErr w:type="spellStart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у.т</w:t>
            </w:r>
            <w:proofErr w:type="spellEnd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. без учета воды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тыс. руб. без НДС с учетом воды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proofErr w:type="spellStart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у.т</w:t>
            </w:r>
            <w:proofErr w:type="spellEnd"/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. без учета воды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тыс. руб. без НДС с учетом воды</w:t>
            </w:r>
          </w:p>
        </w:tc>
      </w:tr>
      <w:tr w:rsidR="001E4DD9" w:rsidRPr="001E4DD9" w:rsidTr="001E4D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(базовый год) </w:t>
            </w:r>
            <w:hyperlink w:anchor="Par869" w:tooltip="Ссылка на текущий документ" w:history="1">
              <w:r w:rsidRPr="001E4DD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2017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28057,955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28057,955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B33B66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8 029,44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  <w:r w:rsidR="00985745">
              <w:rPr>
                <w:rFonts w:ascii="Times New Roman" w:hAnsi="Times New Roman" w:cs="Times New Roman"/>
                <w:sz w:val="16"/>
                <w:szCs w:val="16"/>
              </w:rPr>
              <w:t xml:space="preserve"> 075,2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436,55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85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567,25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="00985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368,5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85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746,5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4DD9" w:rsidRPr="001E4DD9" w:rsidTr="001E4D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28057,955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28057,955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B33B66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8 029,44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  <w:r w:rsidR="00985745">
              <w:rPr>
                <w:rFonts w:ascii="Times New Roman" w:hAnsi="Times New Roman" w:cs="Times New Roman"/>
                <w:sz w:val="16"/>
                <w:szCs w:val="16"/>
              </w:rPr>
              <w:t xml:space="preserve"> 075,2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436,55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85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567,25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  <w:r w:rsidR="00985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368,5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85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E4DD9">
              <w:rPr>
                <w:rFonts w:ascii="Times New Roman" w:hAnsi="Times New Roman" w:cs="Times New Roman"/>
                <w:sz w:val="16"/>
                <w:szCs w:val="16"/>
              </w:rPr>
              <w:t>746,5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4DD9" w:rsidRPr="001E4DD9" w:rsidRDefault="001E4DD9" w:rsidP="001E4DD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E4DD9" w:rsidRDefault="001E4DD9" w:rsidP="007D12F2">
      <w:pPr>
        <w:ind w:left="2124" w:hanging="2124"/>
        <w:jc w:val="both"/>
        <w:rPr>
          <w:rFonts w:ascii="Times New Roman" w:hAnsi="Times New Roman"/>
        </w:rPr>
      </w:pPr>
    </w:p>
    <w:p w:rsidR="008E6E52" w:rsidRDefault="008E6E52" w:rsidP="007D12F2">
      <w:pPr>
        <w:ind w:left="2124" w:hanging="2124"/>
        <w:jc w:val="both"/>
        <w:rPr>
          <w:rFonts w:ascii="Times New Roman" w:hAnsi="Times New Roman"/>
        </w:rPr>
      </w:pPr>
    </w:p>
    <w:p w:rsidR="008E6E52" w:rsidRDefault="008E6E52" w:rsidP="007D12F2">
      <w:pPr>
        <w:ind w:left="2124" w:hanging="2124"/>
        <w:jc w:val="both"/>
        <w:rPr>
          <w:rFonts w:ascii="Times New Roman" w:hAnsi="Times New Roman"/>
        </w:rPr>
      </w:pPr>
    </w:p>
    <w:p w:rsidR="008E6E52" w:rsidRPr="008E6E52" w:rsidRDefault="008E6E52" w:rsidP="008E6E52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2" w:name="_Toc500256882"/>
      <w:r w:rsidRPr="008E6E52">
        <w:rPr>
          <w:rFonts w:ascii="Times New Roman" w:hAnsi="Times New Roman" w:cs="Times New Roman"/>
        </w:rPr>
        <w:t>Приложение N 2</w:t>
      </w:r>
      <w:bookmarkEnd w:id="2"/>
    </w:p>
    <w:p w:rsidR="008E6E52" w:rsidRPr="008E6E52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к требованиям к форме программы</w:t>
      </w:r>
    </w:p>
    <w:p w:rsidR="008E6E52" w:rsidRPr="008E6E52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в области энергосбережения и повышения</w:t>
      </w:r>
    </w:p>
    <w:p w:rsidR="008E6E52" w:rsidRPr="008E6E52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энергетической эффективности</w:t>
      </w:r>
    </w:p>
    <w:p w:rsidR="008E6E52" w:rsidRPr="008E6E52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для организаций, осуществляющих</w:t>
      </w:r>
    </w:p>
    <w:p w:rsidR="008E6E52" w:rsidRPr="008E6E52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регулируемые виды деятельности,</w:t>
      </w:r>
    </w:p>
    <w:p w:rsidR="008E6E52" w:rsidRPr="008E6E52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и отчетности о ходе ее реализации</w:t>
      </w:r>
    </w:p>
    <w:p w:rsidR="008E6E52" w:rsidRPr="008E6E52" w:rsidRDefault="008E6E52" w:rsidP="008E6E52">
      <w:pPr>
        <w:pStyle w:val="ConsPlusNormal"/>
        <w:jc w:val="both"/>
        <w:rPr>
          <w:rFonts w:ascii="Times New Roman" w:hAnsi="Times New Roman" w:cs="Times New Roman"/>
        </w:rPr>
      </w:pPr>
    </w:p>
    <w:p w:rsidR="008E6E52" w:rsidRPr="008E6E52" w:rsidRDefault="008E6E52" w:rsidP="008E6E52">
      <w:pPr>
        <w:pStyle w:val="ConsPlusNormal"/>
        <w:jc w:val="center"/>
        <w:rPr>
          <w:rFonts w:ascii="Times New Roman" w:hAnsi="Times New Roman" w:cs="Times New Roman"/>
        </w:rPr>
      </w:pPr>
      <w:bookmarkStart w:id="3" w:name="Par883"/>
      <w:bookmarkEnd w:id="3"/>
      <w:r w:rsidRPr="008E6E52">
        <w:rPr>
          <w:rFonts w:ascii="Times New Roman" w:hAnsi="Times New Roman" w:cs="Times New Roman"/>
        </w:rPr>
        <w:t>ЦЕЛЕВЫЕ И ПРОЧИЕ ПОКАЗАТЕЛИ</w:t>
      </w:r>
    </w:p>
    <w:p w:rsidR="008E6E52" w:rsidRPr="008E6E52" w:rsidRDefault="008E6E52" w:rsidP="008E6E52">
      <w:pPr>
        <w:pStyle w:val="ConsPlusNormal"/>
        <w:jc w:val="center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ПРОГРАММЫ ЭНЕРГОСБЕРЕЖЕНИЯ И ПОВЫШЕНИЯ</w:t>
      </w:r>
    </w:p>
    <w:p w:rsidR="008E6E52" w:rsidRPr="008E6E52" w:rsidRDefault="008E6E52" w:rsidP="008E6E52">
      <w:pPr>
        <w:pStyle w:val="ConsPlusNormal"/>
        <w:jc w:val="center"/>
        <w:rPr>
          <w:rFonts w:ascii="Times New Roman" w:hAnsi="Times New Roman" w:cs="Times New Roman"/>
        </w:rPr>
      </w:pPr>
      <w:r w:rsidRPr="008E6E52">
        <w:rPr>
          <w:rFonts w:ascii="Times New Roman" w:hAnsi="Times New Roman" w:cs="Times New Roman"/>
        </w:rPr>
        <w:t>ЭНЕРГЕТИЧЕСКОЙ ЭФФЕКТИВНОСТИ</w:t>
      </w:r>
    </w:p>
    <w:p w:rsidR="008E6E52" w:rsidRDefault="008E6E52" w:rsidP="007D12F2">
      <w:pPr>
        <w:ind w:left="2124" w:hanging="2124"/>
        <w:jc w:val="both"/>
        <w:rPr>
          <w:rFonts w:ascii="Times New Roman" w:hAnsi="Times New Roman"/>
        </w:rPr>
      </w:pPr>
    </w:p>
    <w:p w:rsidR="008E6E52" w:rsidRDefault="008E6E52" w:rsidP="007D12F2">
      <w:pPr>
        <w:ind w:left="2124" w:hanging="2124"/>
        <w:jc w:val="both"/>
        <w:rPr>
          <w:rFonts w:ascii="Times New Roman" w:hAnsi="Times New Roman"/>
        </w:rPr>
      </w:pPr>
    </w:p>
    <w:tbl>
      <w:tblPr>
        <w:tblW w:w="9740" w:type="dxa"/>
        <w:tblInd w:w="93" w:type="dxa"/>
        <w:tblLook w:val="04A0"/>
      </w:tblPr>
      <w:tblGrid>
        <w:gridCol w:w="520"/>
        <w:gridCol w:w="2060"/>
        <w:gridCol w:w="1020"/>
        <w:gridCol w:w="1280"/>
        <w:gridCol w:w="1300"/>
        <w:gridCol w:w="1160"/>
        <w:gridCol w:w="1380"/>
        <w:gridCol w:w="1020"/>
      </w:tblGrid>
      <w:tr w:rsidR="008E6E52" w:rsidRPr="008E6E52" w:rsidTr="008E6E52">
        <w:trPr>
          <w:trHeight w:val="117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Целевые и прочие показатели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изм</w:t>
            </w:r>
            <w:proofErr w:type="spellEnd"/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Средние показатели по отрасли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Лучшие мировые показатели по отрасли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2A5957" w:rsidP="00157265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11" w:anchor="RANGE!Par967" w:tooltip="Ссылка на текущий документ" w:history="1">
              <w:r w:rsidR="00157265">
                <w:rPr>
                  <w:rFonts w:ascii="Times New Roman" w:hAnsi="Times New Roman"/>
                  <w:color w:val="0000FF"/>
                  <w:sz w:val="20"/>
                  <w:u w:val="single"/>
                </w:rPr>
                <w:t>2017</w:t>
              </w:r>
            </w:hyperlink>
            <w:r w:rsidR="00157265">
              <w:t xml:space="preserve"> год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Плановые значения целевых показателей по годам</w:t>
            </w:r>
          </w:p>
        </w:tc>
      </w:tr>
      <w:tr w:rsidR="008E6E52" w:rsidRPr="008E6E52" w:rsidTr="008E6E52">
        <w:trPr>
          <w:trHeight w:val="27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52" w:rsidRPr="008E6E52" w:rsidRDefault="008E6E5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52" w:rsidRPr="008E6E52" w:rsidRDefault="008E6E5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52" w:rsidRPr="008E6E52" w:rsidRDefault="008E6E5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52" w:rsidRPr="008E6E52" w:rsidRDefault="008E6E5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52" w:rsidRPr="008E6E52" w:rsidRDefault="008E6E5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E52" w:rsidRPr="008E6E52" w:rsidRDefault="008E6E52" w:rsidP="008E6E52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2019 г.</w:t>
            </w:r>
          </w:p>
        </w:tc>
      </w:tr>
      <w:tr w:rsidR="008E6E52" w:rsidRPr="008E6E52" w:rsidTr="008E6E52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E6E52" w:rsidRPr="008E6E52" w:rsidTr="008E6E52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Целевые показатели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6E52">
              <w:rPr>
                <w:rFonts w:ascii="Times New Roman" w:hAnsi="Times New Roman"/>
                <w:color w:val="000000"/>
                <w:sz w:val="18"/>
                <w:szCs w:val="18"/>
              </w:rPr>
              <w:t>Тыс. кВт*</w:t>
            </w:r>
            <w:proofErr w:type="gramStart"/>
            <w:r w:rsidRPr="008E6E52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6E52">
              <w:rPr>
                <w:rFonts w:ascii="Times New Roman" w:hAnsi="Times New Roman"/>
                <w:color w:val="000000"/>
                <w:sz w:val="18"/>
                <w:szCs w:val="18"/>
              </w:rPr>
              <w:t>65 280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962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6E52">
              <w:rPr>
                <w:rFonts w:ascii="Times New Roman" w:hAnsi="Times New Roman"/>
                <w:color w:val="000000"/>
                <w:sz w:val="18"/>
                <w:szCs w:val="18"/>
              </w:rPr>
              <w:t>1 77</w:t>
            </w:r>
            <w:r w:rsidR="009625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9625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6E52">
              <w:rPr>
                <w:rFonts w:ascii="Times New Roman" w:hAnsi="Times New Roman"/>
                <w:color w:val="000000"/>
                <w:sz w:val="18"/>
                <w:szCs w:val="18"/>
              </w:rPr>
              <w:t>1 77</w:t>
            </w:r>
            <w:r w:rsidR="0096256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8E6E52" w:rsidRPr="008E6E52" w:rsidTr="008E6E52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6E52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E6E52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2,72%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6E52" w:rsidRPr="008E6E52" w:rsidRDefault="008E6E52" w:rsidP="008E6E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6E52">
              <w:rPr>
                <w:rFonts w:ascii="Times New Roman" w:hAnsi="Times New Roman"/>
                <w:color w:val="000000"/>
                <w:sz w:val="20"/>
                <w:szCs w:val="20"/>
              </w:rPr>
              <w:t>2,72%</w:t>
            </w:r>
          </w:p>
        </w:tc>
      </w:tr>
    </w:tbl>
    <w:p w:rsidR="008E6E52" w:rsidRPr="001E4DD9" w:rsidRDefault="008E6E52" w:rsidP="007D12F2">
      <w:pPr>
        <w:ind w:left="2124" w:hanging="2124"/>
        <w:jc w:val="both"/>
        <w:rPr>
          <w:rFonts w:ascii="Times New Roman" w:hAnsi="Times New Roman"/>
        </w:rPr>
        <w:sectPr w:rsidR="008E6E52" w:rsidRPr="001E4DD9" w:rsidSect="005E0EC5">
          <w:pgSz w:w="16838" w:h="11906" w:orient="landscape"/>
          <w:pgMar w:top="851" w:right="851" w:bottom="1134" w:left="709" w:header="709" w:footer="709" w:gutter="0"/>
          <w:cols w:space="708"/>
          <w:titlePg/>
          <w:docGrid w:linePitch="360"/>
        </w:sectPr>
      </w:pPr>
    </w:p>
    <w:p w:rsidR="00384B7A" w:rsidRPr="00CE1471" w:rsidRDefault="00384B7A" w:rsidP="007D12F2">
      <w:pPr>
        <w:pageBreakBefore/>
        <w:tabs>
          <w:tab w:val="left" w:pos="1701"/>
        </w:tabs>
        <w:suppressAutoHyphens/>
        <w:spacing w:after="240" w:line="252" w:lineRule="auto"/>
        <w:ind w:left="567" w:right="567"/>
        <w:outlineLvl w:val="0"/>
        <w:rPr>
          <w:rFonts w:ascii="Times New Roman" w:eastAsia="SimSun" w:hAnsi="Times New Roman"/>
          <w:bCs/>
          <w:caps/>
          <w:sz w:val="24"/>
          <w:szCs w:val="24"/>
        </w:rPr>
      </w:pPr>
      <w:r w:rsidRPr="00CE1471">
        <w:rPr>
          <w:rFonts w:ascii="Times New Roman" w:eastAsia="SimSun" w:hAnsi="Times New Roman"/>
          <w:b/>
          <w:bCs/>
          <w:caps/>
          <w:sz w:val="24"/>
          <w:szCs w:val="24"/>
        </w:rPr>
        <w:lastRenderedPageBreak/>
        <w:t xml:space="preserve">                                                          </w:t>
      </w:r>
      <w:bookmarkStart w:id="4" w:name="_Toc500256883"/>
      <w:r w:rsidRPr="00CE1471">
        <w:rPr>
          <w:rFonts w:ascii="Times New Roman" w:eastAsia="SimSun" w:hAnsi="Times New Roman"/>
          <w:b/>
          <w:bCs/>
          <w:caps/>
          <w:sz w:val="24"/>
          <w:szCs w:val="24"/>
        </w:rPr>
        <w:t>1. Общие положения</w:t>
      </w:r>
      <w:bookmarkEnd w:id="4"/>
    </w:p>
    <w:p w:rsidR="00384B7A" w:rsidRPr="00CE1471" w:rsidRDefault="00384B7A" w:rsidP="007D12F2">
      <w:pPr>
        <w:keepNext/>
        <w:keepLines/>
        <w:numPr>
          <w:ilvl w:val="1"/>
          <w:numId w:val="1"/>
        </w:numPr>
        <w:suppressAutoHyphens/>
        <w:spacing w:before="240" w:after="0" w:line="252" w:lineRule="auto"/>
        <w:ind w:right="284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r w:rsidRPr="00CE1471">
        <w:rPr>
          <w:rFonts w:ascii="Times New Roman" w:eastAsia="SimSun" w:hAnsi="Times New Roman"/>
          <w:bCs/>
          <w:sz w:val="24"/>
          <w:szCs w:val="24"/>
        </w:rPr>
        <w:t xml:space="preserve">    </w:t>
      </w:r>
      <w:bookmarkStart w:id="5" w:name="_Toc500256884"/>
      <w:r w:rsidRPr="00CE1471">
        <w:rPr>
          <w:rFonts w:ascii="Times New Roman" w:eastAsia="SimSun" w:hAnsi="Times New Roman"/>
          <w:b/>
          <w:bCs/>
          <w:sz w:val="24"/>
          <w:szCs w:val="24"/>
        </w:rPr>
        <w:t>Основания для разработки программы</w:t>
      </w:r>
      <w:bookmarkEnd w:id="5"/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Настоящая Программа «Энергосбережение и повышение энергетической эффективности О</w:t>
      </w:r>
      <w:r w:rsidR="0019229D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«</w:t>
      </w:r>
      <w:proofErr w:type="spellStart"/>
      <w:r w:rsidR="0019229D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19229D" w:rsidRPr="00CE1471">
        <w:rPr>
          <w:rFonts w:ascii="Times New Roman" w:hAnsi="Times New Roman"/>
          <w:sz w:val="24"/>
          <w:szCs w:val="24"/>
        </w:rPr>
        <w:t xml:space="preserve"> городская электросеть</w:t>
      </w:r>
      <w:r w:rsidRPr="00CE1471">
        <w:rPr>
          <w:rFonts w:ascii="Times New Roman" w:hAnsi="Times New Roman"/>
          <w:sz w:val="24"/>
          <w:szCs w:val="24"/>
        </w:rPr>
        <w:t>» (далее – Программа) разработана на основании: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Федерального закона Российской Федерации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№83-ФЗ, от 27.07.2010 №191-ФЗ, от 27.07.2010 №237-ФЗ);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Постановления Правительства Российской Федерации от 31.12.2009 №1225 «О требованиях к региональным и муниципальным программам в области энергосбережения и повышения энергетической эффективности» (в ред. Постановления Правительства РФ от 17.12.2010 №1045).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Программа разработана в соответствии с требованиями и рекомендациями: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распоряжения Правительства Российской Федерации от 01.12.2009 №1830-р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№261-ФЗ» (в ред. Постановлений Правительства РФ от 22.04.2010 № 275, от 02.09.2010 №659, распоряжения Правительства РФ от 23.09.2010 №1579-р);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приказа Министерства экономического развития Российской Федерации от 17.02.2010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8D74BD" w:rsidRPr="00CE1471" w:rsidRDefault="008D74BD" w:rsidP="008D74BD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  Постановление Правительства Российской Федерации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384B7A" w:rsidRPr="00CE1471" w:rsidRDefault="00384B7A" w:rsidP="008D74BD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ab/>
      </w:r>
    </w:p>
    <w:p w:rsidR="00384B7A" w:rsidRPr="00CE1471" w:rsidRDefault="00384B7A" w:rsidP="007D12F2">
      <w:pPr>
        <w:keepNext/>
        <w:keepLines/>
        <w:numPr>
          <w:ilvl w:val="1"/>
          <w:numId w:val="1"/>
        </w:numPr>
        <w:suppressAutoHyphens/>
        <w:spacing w:before="240" w:after="0" w:line="252" w:lineRule="auto"/>
        <w:ind w:right="284"/>
        <w:jc w:val="both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r w:rsidRPr="00CE1471">
        <w:rPr>
          <w:rFonts w:ascii="Times New Roman" w:eastAsia="SimSun" w:hAnsi="Times New Roman"/>
          <w:bCs/>
          <w:sz w:val="24"/>
          <w:szCs w:val="24"/>
        </w:rPr>
        <w:t xml:space="preserve">     </w:t>
      </w:r>
      <w:bookmarkStart w:id="6" w:name="_Toc500256885"/>
      <w:r w:rsidRPr="00CE1471">
        <w:rPr>
          <w:rFonts w:ascii="Times New Roman" w:eastAsia="SimSun" w:hAnsi="Times New Roman"/>
          <w:b/>
          <w:bCs/>
          <w:sz w:val="24"/>
          <w:szCs w:val="24"/>
        </w:rPr>
        <w:t>Цели и задачи Программы</w:t>
      </w:r>
      <w:bookmarkEnd w:id="6"/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1.2.1</w:t>
      </w:r>
      <w:r w:rsidRPr="00CE1471">
        <w:rPr>
          <w:rFonts w:ascii="Times New Roman" w:hAnsi="Times New Roman"/>
          <w:sz w:val="24"/>
          <w:szCs w:val="24"/>
        </w:rPr>
        <w:tab/>
        <w:t>Целями реализации программы являются: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 xml:space="preserve">повышение качества и надежности предоставления услуг </w:t>
      </w:r>
      <w:r w:rsidR="00FF502F">
        <w:rPr>
          <w:rFonts w:ascii="Times New Roman" w:hAnsi="Times New Roman"/>
          <w:sz w:val="24"/>
          <w:szCs w:val="24"/>
        </w:rPr>
        <w:t xml:space="preserve">гражданам </w:t>
      </w:r>
      <w:r w:rsidRPr="00CE1471">
        <w:rPr>
          <w:rFonts w:ascii="Times New Roman" w:hAnsi="Times New Roman"/>
          <w:sz w:val="24"/>
          <w:szCs w:val="24"/>
        </w:rPr>
        <w:t>потребителям;</w:t>
      </w:r>
    </w:p>
    <w:p w:rsidR="008D74BD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снижение потерь электрической</w:t>
      </w:r>
      <w:r w:rsidR="00A37D26" w:rsidRPr="00CE1471">
        <w:rPr>
          <w:rFonts w:ascii="Times New Roman" w:hAnsi="Times New Roman"/>
          <w:sz w:val="24"/>
          <w:szCs w:val="24"/>
        </w:rPr>
        <w:t xml:space="preserve"> энергии</w:t>
      </w:r>
      <w:r w:rsidRPr="00CE1471">
        <w:rPr>
          <w:rFonts w:ascii="Times New Roman" w:hAnsi="Times New Roman"/>
          <w:sz w:val="24"/>
          <w:szCs w:val="24"/>
        </w:rPr>
        <w:t xml:space="preserve">; 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Мероприятиями по снижению потерь (МСП) являются практические действия, приводящие к реальному снижению потерь и эффективность мероприятий должна оцениваться только в виде экономии киловатт-часов. Исходя из особенностей получения эффекта МСП, могут быть разделены на </w:t>
      </w:r>
      <w:r w:rsidR="00FF502F">
        <w:rPr>
          <w:rFonts w:ascii="Times New Roman" w:hAnsi="Times New Roman"/>
          <w:sz w:val="24"/>
          <w:szCs w:val="24"/>
        </w:rPr>
        <w:t>пять</w:t>
      </w:r>
      <w:r w:rsidRPr="00CE1471">
        <w:rPr>
          <w:rFonts w:ascii="Times New Roman" w:hAnsi="Times New Roman"/>
          <w:sz w:val="24"/>
          <w:szCs w:val="24"/>
        </w:rPr>
        <w:t xml:space="preserve"> основны</w:t>
      </w:r>
      <w:r w:rsidR="00FF502F">
        <w:rPr>
          <w:rFonts w:ascii="Times New Roman" w:hAnsi="Times New Roman"/>
          <w:sz w:val="24"/>
          <w:szCs w:val="24"/>
        </w:rPr>
        <w:t>х</w:t>
      </w:r>
      <w:r w:rsidRPr="00CE1471">
        <w:rPr>
          <w:rFonts w:ascii="Times New Roman" w:hAnsi="Times New Roman"/>
          <w:sz w:val="24"/>
          <w:szCs w:val="24"/>
        </w:rPr>
        <w:t xml:space="preserve"> направлени</w:t>
      </w:r>
      <w:r w:rsidR="008D74BD" w:rsidRPr="00CE1471">
        <w:rPr>
          <w:rFonts w:ascii="Times New Roman" w:hAnsi="Times New Roman"/>
          <w:sz w:val="24"/>
          <w:szCs w:val="24"/>
        </w:rPr>
        <w:t>я</w:t>
      </w:r>
      <w:r w:rsidRPr="00CE1471">
        <w:rPr>
          <w:rFonts w:ascii="Times New Roman" w:hAnsi="Times New Roman"/>
          <w:sz w:val="24"/>
          <w:szCs w:val="24"/>
        </w:rPr>
        <w:t>: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    1. Мероприятия по улучшению режимов работы ЭС и совершенствованию их эксплуатации;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    2</w:t>
      </w:r>
      <w:r w:rsidR="008D74BD" w:rsidRPr="00CE1471">
        <w:rPr>
          <w:rFonts w:ascii="Times New Roman" w:hAnsi="Times New Roman"/>
          <w:sz w:val="24"/>
          <w:szCs w:val="24"/>
        </w:rPr>
        <w:t>.</w:t>
      </w:r>
      <w:r w:rsidRPr="00CE1471">
        <w:rPr>
          <w:rFonts w:ascii="Times New Roman" w:hAnsi="Times New Roman"/>
          <w:sz w:val="24"/>
          <w:szCs w:val="24"/>
        </w:rPr>
        <w:t xml:space="preserve">     Мероприятия по совершенствованию системы расчетного и технического учета электроэнергии;</w:t>
      </w:r>
    </w:p>
    <w:p w:rsidR="00384B7A" w:rsidRPr="00CE1471" w:rsidRDefault="00384B7A" w:rsidP="00216E0D">
      <w:pPr>
        <w:keepNext/>
        <w:keepLines/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8D74BD" w:rsidRPr="00CE1471">
        <w:rPr>
          <w:rFonts w:ascii="Times New Roman" w:hAnsi="Times New Roman"/>
          <w:sz w:val="24"/>
          <w:szCs w:val="24"/>
        </w:rPr>
        <w:t>3</w:t>
      </w:r>
      <w:r w:rsidRPr="00CE1471">
        <w:rPr>
          <w:rFonts w:ascii="Times New Roman" w:hAnsi="Times New Roman"/>
          <w:sz w:val="24"/>
          <w:szCs w:val="24"/>
        </w:rPr>
        <w:t>. Мероприятия по уточнению расчетов нормативов потерь, балансов электроэнергии по ПС, фидерам, центрам питания;</w:t>
      </w:r>
    </w:p>
    <w:p w:rsidR="00384B7A" w:rsidRDefault="00384B7A" w:rsidP="00A37D26">
      <w:pPr>
        <w:keepNext/>
        <w:keepLines/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     </w:t>
      </w:r>
      <w:r w:rsidR="008D74BD" w:rsidRPr="00CE1471">
        <w:rPr>
          <w:rFonts w:ascii="Times New Roman" w:hAnsi="Times New Roman"/>
          <w:sz w:val="24"/>
          <w:szCs w:val="24"/>
        </w:rPr>
        <w:t>4</w:t>
      </w:r>
      <w:r w:rsidRPr="00CE1471">
        <w:rPr>
          <w:rFonts w:ascii="Times New Roman" w:hAnsi="Times New Roman"/>
          <w:sz w:val="24"/>
          <w:szCs w:val="24"/>
        </w:rPr>
        <w:t>. Мероприятия по выявлению, предотвращению и снижению хищений электроэнергии.</w:t>
      </w:r>
    </w:p>
    <w:p w:rsidR="00FF502F" w:rsidRDefault="00FF502F" w:rsidP="00A37D26">
      <w:pPr>
        <w:keepNext/>
        <w:keepLines/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Мероприятия по мониторингу и управлению нагрузкой в электрических сетях.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снижение отказов в электрических сетях и уменьшение затрат на ремонтные работы;</w:t>
      </w:r>
    </w:p>
    <w:p w:rsidR="00384B7A" w:rsidRPr="00CE1471" w:rsidRDefault="008D74BD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 xml:space="preserve">использование оптимальных и </w:t>
      </w:r>
      <w:r w:rsidR="00384B7A" w:rsidRPr="00CE1471">
        <w:rPr>
          <w:rFonts w:ascii="Times New Roman" w:hAnsi="Times New Roman"/>
          <w:sz w:val="24"/>
          <w:szCs w:val="24"/>
        </w:rPr>
        <w:t>рекомендованных к использованию энергосберегающих технологий, отвечающих актуальным и перспективным потребностям.</w:t>
      </w:r>
    </w:p>
    <w:p w:rsidR="00384B7A" w:rsidRPr="00CE1471" w:rsidRDefault="00FF502F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A379E" w:rsidRPr="00CE1471">
        <w:rPr>
          <w:rFonts w:ascii="Times New Roman" w:hAnsi="Times New Roman"/>
          <w:sz w:val="24"/>
          <w:szCs w:val="24"/>
        </w:rPr>
        <w:t xml:space="preserve"> </w:t>
      </w:r>
      <w:r w:rsidR="00384B7A" w:rsidRPr="00CE1471">
        <w:rPr>
          <w:rFonts w:ascii="Times New Roman" w:hAnsi="Times New Roman"/>
          <w:sz w:val="24"/>
          <w:szCs w:val="24"/>
        </w:rPr>
        <w:t>Д</w:t>
      </w:r>
      <w:proofErr w:type="gramEnd"/>
      <w:r w:rsidR="00384B7A" w:rsidRPr="00CE1471">
        <w:rPr>
          <w:rFonts w:ascii="Times New Roman" w:hAnsi="Times New Roman"/>
          <w:sz w:val="24"/>
          <w:szCs w:val="24"/>
        </w:rPr>
        <w:t>ля достижения поставленных целей  решаются следующие задачи программы: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 xml:space="preserve">внедрение энергосберегающих </w:t>
      </w:r>
      <w:r w:rsidR="008D74BD" w:rsidRPr="00CE1471">
        <w:rPr>
          <w:rFonts w:ascii="Times New Roman" w:hAnsi="Times New Roman"/>
          <w:sz w:val="24"/>
          <w:szCs w:val="24"/>
        </w:rPr>
        <w:t>мероприятий</w:t>
      </w:r>
      <w:r w:rsidRPr="00CE1471">
        <w:rPr>
          <w:rFonts w:ascii="Times New Roman" w:hAnsi="Times New Roman"/>
          <w:sz w:val="24"/>
          <w:szCs w:val="24"/>
        </w:rPr>
        <w:t xml:space="preserve"> для снижения потребления энергетических ресурсов;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повышение надежности предоставления услуг по поставке электроэнергии потребителям</w:t>
      </w:r>
      <w:r w:rsidR="00A37D26" w:rsidRPr="00CE1471">
        <w:rPr>
          <w:rFonts w:ascii="Times New Roman" w:hAnsi="Times New Roman"/>
          <w:sz w:val="24"/>
          <w:szCs w:val="24"/>
        </w:rPr>
        <w:t>.</w:t>
      </w:r>
    </w:p>
    <w:p w:rsidR="00C8274E" w:rsidRPr="00CE1471" w:rsidRDefault="00C8274E" w:rsidP="007D12F2">
      <w:pPr>
        <w:spacing w:after="0"/>
        <w:ind w:left="1134" w:hanging="283"/>
        <w:jc w:val="center"/>
        <w:rPr>
          <w:rFonts w:ascii="Times New Roman" w:hAnsi="Times New Roman"/>
          <w:b/>
          <w:sz w:val="24"/>
          <w:szCs w:val="24"/>
        </w:rPr>
      </w:pPr>
    </w:p>
    <w:p w:rsidR="00384B7A" w:rsidRPr="00CE1471" w:rsidRDefault="00384B7A" w:rsidP="007D12F2">
      <w:pPr>
        <w:spacing w:after="0"/>
        <w:ind w:left="1134" w:hanging="283"/>
        <w:jc w:val="center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b/>
          <w:sz w:val="24"/>
          <w:szCs w:val="24"/>
        </w:rPr>
        <w:t>2. Основные сведения об  О</w:t>
      </w:r>
      <w:r w:rsidR="0019229D" w:rsidRPr="00CE1471">
        <w:rPr>
          <w:rFonts w:ascii="Times New Roman" w:hAnsi="Times New Roman"/>
          <w:b/>
          <w:sz w:val="24"/>
          <w:szCs w:val="24"/>
        </w:rPr>
        <w:t>А</w:t>
      </w:r>
      <w:r w:rsidRPr="00CE1471">
        <w:rPr>
          <w:rFonts w:ascii="Times New Roman" w:hAnsi="Times New Roman"/>
          <w:b/>
          <w:sz w:val="24"/>
          <w:szCs w:val="24"/>
        </w:rPr>
        <w:t>О «</w:t>
      </w:r>
      <w:proofErr w:type="spellStart"/>
      <w:r w:rsidR="0019229D" w:rsidRPr="00CE1471">
        <w:rPr>
          <w:rFonts w:ascii="Times New Roman" w:hAnsi="Times New Roman"/>
          <w:b/>
          <w:sz w:val="24"/>
          <w:szCs w:val="24"/>
        </w:rPr>
        <w:t>Рыбинская</w:t>
      </w:r>
      <w:proofErr w:type="spellEnd"/>
      <w:r w:rsidR="0019229D" w:rsidRPr="00CE1471">
        <w:rPr>
          <w:rFonts w:ascii="Times New Roman" w:hAnsi="Times New Roman"/>
          <w:b/>
          <w:sz w:val="24"/>
          <w:szCs w:val="24"/>
        </w:rPr>
        <w:t xml:space="preserve"> городская электросеть</w:t>
      </w:r>
      <w:r w:rsidRPr="00CE1471">
        <w:rPr>
          <w:rFonts w:ascii="Times New Roman" w:hAnsi="Times New Roman"/>
          <w:b/>
          <w:sz w:val="24"/>
          <w:szCs w:val="24"/>
        </w:rPr>
        <w:t>»</w:t>
      </w:r>
    </w:p>
    <w:p w:rsidR="00384B7A" w:rsidRPr="00CE1471" w:rsidRDefault="00384B7A" w:rsidP="007D12F2">
      <w:pPr>
        <w:keepNext/>
        <w:keepLines/>
        <w:numPr>
          <w:ilvl w:val="1"/>
          <w:numId w:val="2"/>
        </w:numPr>
        <w:suppressAutoHyphens/>
        <w:spacing w:before="240" w:after="0" w:line="252" w:lineRule="auto"/>
        <w:ind w:right="284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r w:rsidRPr="00CE1471">
        <w:rPr>
          <w:rFonts w:ascii="Times New Roman" w:eastAsia="SimSun" w:hAnsi="Times New Roman"/>
          <w:b/>
          <w:bCs/>
          <w:sz w:val="24"/>
          <w:szCs w:val="24"/>
        </w:rPr>
        <w:t xml:space="preserve">     </w:t>
      </w:r>
      <w:bookmarkStart w:id="7" w:name="_Toc500256886"/>
      <w:r w:rsidRPr="00CE1471">
        <w:rPr>
          <w:rFonts w:ascii="Times New Roman" w:eastAsia="SimSun" w:hAnsi="Times New Roman"/>
          <w:b/>
          <w:bCs/>
          <w:sz w:val="24"/>
          <w:szCs w:val="24"/>
        </w:rPr>
        <w:t>Организационные и юридические данные о предприятии</w:t>
      </w:r>
      <w:bookmarkEnd w:id="7"/>
    </w:p>
    <w:p w:rsidR="00384B7A" w:rsidRPr="00CE1471" w:rsidRDefault="00384B7A" w:rsidP="007D12F2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2.1.1 Полное фирменное название предприятия: </w:t>
      </w:r>
      <w:r w:rsidR="0019229D" w:rsidRPr="00CE1471">
        <w:rPr>
          <w:rFonts w:ascii="Times New Roman" w:hAnsi="Times New Roman"/>
          <w:sz w:val="24"/>
          <w:szCs w:val="24"/>
        </w:rPr>
        <w:t>Открытое акционерное о</w:t>
      </w:r>
      <w:r w:rsidRPr="00CE1471">
        <w:rPr>
          <w:rFonts w:ascii="Times New Roman" w:hAnsi="Times New Roman"/>
          <w:sz w:val="24"/>
          <w:szCs w:val="24"/>
        </w:rPr>
        <w:t>бщество «</w:t>
      </w:r>
      <w:proofErr w:type="spellStart"/>
      <w:r w:rsidR="0019229D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19229D" w:rsidRPr="00CE1471">
        <w:rPr>
          <w:rFonts w:ascii="Times New Roman" w:hAnsi="Times New Roman"/>
          <w:sz w:val="24"/>
          <w:szCs w:val="24"/>
        </w:rPr>
        <w:t xml:space="preserve"> городская электросеть</w:t>
      </w:r>
      <w:r w:rsidRPr="00CE1471">
        <w:rPr>
          <w:rFonts w:ascii="Times New Roman" w:hAnsi="Times New Roman"/>
          <w:sz w:val="24"/>
          <w:szCs w:val="24"/>
        </w:rPr>
        <w:t>»; сокращенное фирменное название: О</w:t>
      </w:r>
      <w:r w:rsidR="0019229D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«</w:t>
      </w:r>
      <w:proofErr w:type="spellStart"/>
      <w:r w:rsidR="0019229D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19229D" w:rsidRPr="00CE1471">
        <w:rPr>
          <w:rFonts w:ascii="Times New Roman" w:hAnsi="Times New Roman"/>
          <w:sz w:val="24"/>
          <w:szCs w:val="24"/>
        </w:rPr>
        <w:t xml:space="preserve"> городская электросеть</w:t>
      </w:r>
      <w:r w:rsidRPr="00CE1471">
        <w:rPr>
          <w:rFonts w:ascii="Times New Roman" w:hAnsi="Times New Roman"/>
          <w:sz w:val="24"/>
          <w:szCs w:val="24"/>
        </w:rPr>
        <w:t>».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2.1. Организационно-правовая форма: </w:t>
      </w:r>
      <w:r w:rsidR="00F44236" w:rsidRPr="00CE1471">
        <w:rPr>
          <w:rFonts w:ascii="Times New Roman" w:hAnsi="Times New Roman"/>
          <w:sz w:val="24"/>
          <w:szCs w:val="24"/>
        </w:rPr>
        <w:t>Открытое акционерное общество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2.1.3 Форма собственности: частная.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2.1.4 Юридический адрес предприятия: Россия, 15</w:t>
      </w:r>
      <w:r w:rsidR="0019229D" w:rsidRPr="00CE1471">
        <w:rPr>
          <w:rFonts w:ascii="Times New Roman" w:hAnsi="Times New Roman"/>
          <w:sz w:val="24"/>
          <w:szCs w:val="24"/>
        </w:rPr>
        <w:t>291</w:t>
      </w:r>
      <w:r w:rsidRPr="00CE1471">
        <w:rPr>
          <w:rFonts w:ascii="Times New Roman" w:hAnsi="Times New Roman"/>
          <w:sz w:val="24"/>
          <w:szCs w:val="24"/>
        </w:rPr>
        <w:t xml:space="preserve">9, г. </w:t>
      </w:r>
      <w:r w:rsidR="0019229D" w:rsidRPr="00CE1471">
        <w:rPr>
          <w:rFonts w:ascii="Times New Roman" w:hAnsi="Times New Roman"/>
          <w:sz w:val="24"/>
          <w:szCs w:val="24"/>
        </w:rPr>
        <w:t>Рыбинск</w:t>
      </w:r>
      <w:r w:rsidRPr="00CE1471">
        <w:rPr>
          <w:rFonts w:ascii="Times New Roman" w:hAnsi="Times New Roman"/>
          <w:sz w:val="24"/>
          <w:szCs w:val="24"/>
        </w:rPr>
        <w:t xml:space="preserve">, ул. </w:t>
      </w:r>
      <w:r w:rsidR="0019229D" w:rsidRPr="00CE1471">
        <w:rPr>
          <w:rFonts w:ascii="Times New Roman" w:hAnsi="Times New Roman"/>
          <w:sz w:val="24"/>
          <w:szCs w:val="24"/>
        </w:rPr>
        <w:t>Щепкина</w:t>
      </w:r>
      <w:r w:rsidRPr="00CE1471">
        <w:rPr>
          <w:rFonts w:ascii="Times New Roman" w:hAnsi="Times New Roman"/>
          <w:sz w:val="24"/>
          <w:szCs w:val="24"/>
        </w:rPr>
        <w:t>, д.</w:t>
      </w:r>
      <w:r w:rsidR="0019229D" w:rsidRPr="00CE1471">
        <w:rPr>
          <w:rFonts w:ascii="Times New Roman" w:hAnsi="Times New Roman"/>
          <w:sz w:val="24"/>
          <w:szCs w:val="24"/>
        </w:rPr>
        <w:t>16</w:t>
      </w:r>
      <w:r w:rsidRPr="00CE1471">
        <w:rPr>
          <w:rFonts w:ascii="Times New Roman" w:hAnsi="Times New Roman"/>
          <w:sz w:val="24"/>
          <w:szCs w:val="24"/>
        </w:rPr>
        <w:t>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2.1.5 Телефон, факс, электронная почта: </w:t>
      </w:r>
      <w:r w:rsidR="0019229D" w:rsidRPr="00CE1471">
        <w:rPr>
          <w:rFonts w:ascii="Times New Roman" w:hAnsi="Times New Roman"/>
        </w:rPr>
        <w:t>(4855) 26-23-13</w:t>
      </w:r>
      <w:r w:rsidRPr="00CE1471">
        <w:rPr>
          <w:rFonts w:ascii="Times New Roman" w:hAnsi="Times New Roman"/>
          <w:sz w:val="24"/>
          <w:szCs w:val="24"/>
        </w:rPr>
        <w:t xml:space="preserve">, </w:t>
      </w:r>
      <w:r w:rsidRPr="00CE1471">
        <w:rPr>
          <w:rFonts w:ascii="Times New Roman" w:hAnsi="Times New Roman"/>
          <w:sz w:val="24"/>
          <w:szCs w:val="24"/>
          <w:lang w:val="en-US"/>
        </w:rPr>
        <w:t>e</w:t>
      </w:r>
      <w:r w:rsidRPr="00CE1471">
        <w:rPr>
          <w:rFonts w:ascii="Times New Roman" w:hAnsi="Times New Roman"/>
          <w:sz w:val="24"/>
          <w:szCs w:val="24"/>
        </w:rPr>
        <w:t>-</w:t>
      </w:r>
      <w:r w:rsidRPr="00CE1471">
        <w:rPr>
          <w:rFonts w:ascii="Times New Roman" w:hAnsi="Times New Roman"/>
          <w:sz w:val="24"/>
          <w:szCs w:val="24"/>
          <w:lang w:val="en-US"/>
        </w:rPr>
        <w:t>mail</w:t>
      </w:r>
      <w:r w:rsidRPr="00CE1471">
        <w:rPr>
          <w:rFonts w:ascii="Times New Roman" w:hAnsi="Times New Roman"/>
          <w:sz w:val="24"/>
          <w:szCs w:val="24"/>
        </w:rPr>
        <w:t>: «</w:t>
      </w:r>
      <w:proofErr w:type="spellStart"/>
      <w:r w:rsidRPr="00CE1471">
        <w:rPr>
          <w:rFonts w:ascii="Times New Roman" w:hAnsi="Times New Roman"/>
          <w:sz w:val="24"/>
          <w:szCs w:val="24"/>
        </w:rPr>
        <w:t>email</w:t>
      </w:r>
      <w:proofErr w:type="spellEnd"/>
      <w:r w:rsidRPr="00CE1471">
        <w:rPr>
          <w:rFonts w:ascii="Times New Roman" w:hAnsi="Times New Roman"/>
          <w:sz w:val="24"/>
          <w:szCs w:val="24"/>
        </w:rPr>
        <w:t>: </w:t>
      </w:r>
      <w:hyperlink r:id="rId12" w:history="1">
        <w:r w:rsidR="0019229D"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info</w:t>
        </w:r>
        <w:r w:rsidR="0019229D" w:rsidRPr="00CE1471">
          <w:rPr>
            <w:rStyle w:val="ae"/>
            <w:rFonts w:ascii="Times New Roman" w:hAnsi="Times New Roman"/>
            <w:sz w:val="24"/>
            <w:szCs w:val="24"/>
          </w:rPr>
          <w:t>@</w:t>
        </w:r>
        <w:proofErr w:type="spellStart"/>
        <w:r w:rsidR="0019229D"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rybels</w:t>
        </w:r>
        <w:r w:rsidR="0019229D" w:rsidRPr="00CE1471">
          <w:rPr>
            <w:rStyle w:val="ae"/>
            <w:rFonts w:ascii="Times New Roman" w:hAnsi="Times New Roman"/>
            <w:sz w:val="24"/>
            <w:szCs w:val="24"/>
          </w:rPr>
          <w:t>et.ru</w:t>
        </w:r>
        <w:proofErr w:type="spellEnd"/>
      </w:hyperlink>
      <w:r w:rsidRPr="00CE1471">
        <w:rPr>
          <w:rFonts w:ascii="Times New Roman" w:hAnsi="Times New Roman"/>
          <w:sz w:val="24"/>
          <w:szCs w:val="24"/>
        </w:rPr>
        <w:t>».</w:t>
      </w:r>
    </w:p>
    <w:p w:rsidR="00384B7A" w:rsidRPr="00CE1471" w:rsidRDefault="00384B7A" w:rsidP="00146348">
      <w:pPr>
        <w:numPr>
          <w:ilvl w:val="2"/>
          <w:numId w:val="3"/>
        </w:numPr>
        <w:spacing w:after="0"/>
        <w:ind w:left="0" w:firstLine="851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Руководитель предприятия: </w:t>
      </w:r>
      <w:r w:rsidR="0019229D" w:rsidRPr="00CE1471">
        <w:rPr>
          <w:rFonts w:ascii="Times New Roman" w:hAnsi="Times New Roman"/>
          <w:sz w:val="24"/>
          <w:szCs w:val="24"/>
        </w:rPr>
        <w:t>Генеральный д</w:t>
      </w:r>
      <w:r w:rsidRPr="00CE1471">
        <w:rPr>
          <w:rFonts w:ascii="Times New Roman" w:hAnsi="Times New Roman"/>
          <w:sz w:val="24"/>
          <w:szCs w:val="24"/>
        </w:rPr>
        <w:t xml:space="preserve">иректор </w:t>
      </w:r>
      <w:r w:rsidR="0019229D" w:rsidRPr="00CE1471">
        <w:rPr>
          <w:rFonts w:ascii="Times New Roman" w:hAnsi="Times New Roman"/>
          <w:sz w:val="24"/>
          <w:szCs w:val="24"/>
        </w:rPr>
        <w:t xml:space="preserve">Асадов Рафик </w:t>
      </w:r>
      <w:proofErr w:type="spellStart"/>
      <w:r w:rsidR="0019229D" w:rsidRPr="00CE1471">
        <w:rPr>
          <w:rFonts w:ascii="Times New Roman" w:hAnsi="Times New Roman"/>
          <w:sz w:val="24"/>
          <w:szCs w:val="24"/>
        </w:rPr>
        <w:t>Рагибович</w:t>
      </w:r>
      <w:proofErr w:type="spellEnd"/>
      <w:r w:rsidR="00F44236" w:rsidRPr="00CE1471">
        <w:rPr>
          <w:rFonts w:ascii="Times New Roman" w:hAnsi="Times New Roman"/>
          <w:sz w:val="24"/>
          <w:szCs w:val="24"/>
        </w:rPr>
        <w:t>.</w:t>
      </w:r>
    </w:p>
    <w:p w:rsidR="00384B7A" w:rsidRPr="00CE1471" w:rsidRDefault="00384B7A" w:rsidP="00600EA7">
      <w:pPr>
        <w:spacing w:after="0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37D26">
      <w:pPr>
        <w:keepNext/>
        <w:keepLines/>
        <w:suppressAutoHyphens/>
        <w:spacing w:before="240" w:after="0" w:line="252" w:lineRule="auto"/>
        <w:ind w:left="1702" w:right="284" w:hanging="1135"/>
        <w:jc w:val="center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bookmarkStart w:id="8" w:name="_Toc500256887"/>
      <w:r w:rsidRPr="00CE1471">
        <w:rPr>
          <w:rFonts w:ascii="Times New Roman" w:eastAsia="SimSun" w:hAnsi="Times New Roman"/>
          <w:b/>
          <w:bCs/>
          <w:sz w:val="24"/>
          <w:szCs w:val="24"/>
        </w:rPr>
        <w:t>2.2.     Правовые и законодательные акты, регламентирующие деятельность предприятия</w:t>
      </w:r>
      <w:bookmarkEnd w:id="8"/>
    </w:p>
    <w:p w:rsidR="00384B7A" w:rsidRPr="00CE1471" w:rsidRDefault="00384B7A" w:rsidP="007D12F2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О</w:t>
      </w:r>
      <w:r w:rsidR="00111FE0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«</w:t>
      </w:r>
      <w:proofErr w:type="spellStart"/>
      <w:r w:rsidR="00111FE0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111FE0" w:rsidRPr="00CE1471">
        <w:rPr>
          <w:rFonts w:ascii="Times New Roman" w:hAnsi="Times New Roman"/>
          <w:sz w:val="24"/>
          <w:szCs w:val="24"/>
        </w:rPr>
        <w:t xml:space="preserve"> городская электросеть</w:t>
      </w:r>
      <w:r w:rsidRPr="00CE1471">
        <w:rPr>
          <w:rFonts w:ascii="Times New Roman" w:hAnsi="Times New Roman"/>
          <w:sz w:val="24"/>
          <w:szCs w:val="24"/>
        </w:rPr>
        <w:t>» осуществляет функции по предоставлению услуг в соответствии с Уставом предприятия, определяющим предмет и цели деятельности предприятия.</w:t>
      </w:r>
    </w:p>
    <w:p w:rsidR="00384B7A" w:rsidRPr="00CE1471" w:rsidRDefault="00111FE0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ОАО «</w:t>
      </w:r>
      <w:proofErr w:type="spellStart"/>
      <w:r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городская электросеть»</w:t>
      </w:r>
      <w:r w:rsidR="00384B7A" w:rsidRPr="00CE1471">
        <w:rPr>
          <w:rFonts w:ascii="Times New Roman" w:hAnsi="Times New Roman"/>
          <w:sz w:val="24"/>
          <w:szCs w:val="24"/>
        </w:rPr>
        <w:t xml:space="preserve"> обязано оказывать услуги в соответствии с требованиями действующего законодательства РФ.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2.2.1</w:t>
      </w:r>
      <w:r w:rsidRPr="00CE1471">
        <w:rPr>
          <w:rFonts w:ascii="Times New Roman" w:hAnsi="Times New Roman"/>
          <w:sz w:val="24"/>
          <w:szCs w:val="24"/>
        </w:rPr>
        <w:tab/>
        <w:t xml:space="preserve">Основные законодательные акты РФ, регулирующие сферу деятельности </w:t>
      </w:r>
      <w:r w:rsidR="00111FE0" w:rsidRPr="00CE1471">
        <w:rPr>
          <w:rFonts w:ascii="Times New Roman" w:hAnsi="Times New Roman"/>
          <w:sz w:val="24"/>
          <w:szCs w:val="24"/>
        </w:rPr>
        <w:t>ОАО «</w:t>
      </w:r>
      <w:proofErr w:type="spellStart"/>
      <w:r w:rsidR="00111FE0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111FE0" w:rsidRPr="00CE1471">
        <w:rPr>
          <w:rFonts w:ascii="Times New Roman" w:hAnsi="Times New Roman"/>
          <w:sz w:val="24"/>
          <w:szCs w:val="24"/>
        </w:rPr>
        <w:t xml:space="preserve"> городская электросеть»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«Налоговый кодекс Российской Федерации (часть первая)» от 31.07.1998 №146-ФЗ (ред. от 28.12.2010);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«Налоговый кодекс Российской Федерации (часть вторая)» от 05.08.2000 №117-ФЗ (ред. от 28.12.2010);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Регулирует властные отношения по установлению, введению и взиманию налогов и сборов в Российской Федерации, а также отношения, возникающие в процессе осуществления </w:t>
      </w:r>
      <w:r w:rsidRPr="00CE1471">
        <w:rPr>
          <w:rFonts w:ascii="Times New Roman" w:hAnsi="Times New Roman"/>
          <w:sz w:val="24"/>
          <w:szCs w:val="24"/>
        </w:rPr>
        <w:lastRenderedPageBreak/>
        <w:t>налогового контроля, обжалования актов налоговых органов, действий (бездействий) их должностных лиц и привлечения к ответственности за совершение налогового правонарушения.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«Гражданский кодекс Российской Федерации (часть первая)» от 30.11.1994 №51-ФЗ (ред. от 27.07.2010);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«Гражданский кодекс Российской Федерации (часть вторая)» от 26.01.1996 №14-ФЗ (ред. от 08.05.2010);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Регулирует отношения между лицами, осуществляющими предпринимательскую деятельность, или с их участием, исходя из того, что 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Федеральный закон РФ от 26.03.2003 №35-ФЗ «Об электроэнергетике» (ред. от 28.12.2010);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Постановление Правительства РФ от 31.08.2006 №530 «Об утверждении Правил функционирования розничных рынков электрической энергии в переходный период реформирования электроэнергетики» (ред. от 27.11.2010);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 xml:space="preserve">Постановление Правительства РФ от 27.12.2004 №861 «Об утверждении Правил </w:t>
      </w:r>
      <w:proofErr w:type="spellStart"/>
      <w:r w:rsidRPr="00CE1471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доступа к услугам по передаче электрической энергии и оказания этих услуг, Правил </w:t>
      </w:r>
      <w:proofErr w:type="spellStart"/>
      <w:r w:rsidRPr="00CE1471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Pr="00CE1471">
        <w:rPr>
          <w:rFonts w:ascii="Times New Roman" w:hAnsi="Times New Roman"/>
          <w:sz w:val="24"/>
          <w:szCs w:val="24"/>
        </w:rPr>
        <w:t>недискриминационного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CE1471">
        <w:rPr>
          <w:rFonts w:ascii="Times New Roman" w:hAnsi="Times New Roman"/>
          <w:sz w:val="24"/>
          <w:szCs w:val="24"/>
        </w:rPr>
        <w:t>энергопринимающих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E1471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сетям» (ред. от 24.09.2010);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Устанавливают правовые основы экономических отношений в сфере электроэнергетики, определяют полномочия органов государственной власти на регулирование этих отношений, основные права и обязанности субъектов электроэнергетики при осуществлении деятельности в сфере электроэнергетики и потребителей электрической энергии.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Постановление Правительства РФ от 29.12.2011 №1178 «О ценообразовании в электроэнергетике»;</w:t>
      </w:r>
    </w:p>
    <w:p w:rsidR="00384B7A" w:rsidRPr="00CE1471" w:rsidRDefault="00384B7A" w:rsidP="00146348">
      <w:pPr>
        <w:tabs>
          <w:tab w:val="left" w:pos="851"/>
        </w:tabs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  Постановление Правительства Российской Федерации от 04.05.2012 №442 «О функционировании розничных рынков электрической энергии, полном и (или) частичном ограничении режима потребления электрической энергии»;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Приказ Федеральной службы по тарифам РФ от 06.08.2004 №20-э/2 «Об утверждении Методических указаний по регулированию тарифов и цен на электрическую (тепловую) энергию на розничном (потребительском) рынке»;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Устанавливают основы регулирования тарифов организаций топливно-энергетического комплекса.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Федеральный закон от 26.07.2006 №135-ФЗ «О защите конкуренции» (ред. от 29.11.2010);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Федеральный закон от 17.08.1995 №147-ФЗ «О естественных монополиях» (ред. от 25.12.2008);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 xml:space="preserve">Регулируют отношения, которые возникают на товарных рынках РФ и в которых участвуют субъекты естественных монополий, отношения, связанные с защитой конкуренции, а </w:t>
      </w:r>
      <w:r w:rsidRPr="00CE1471">
        <w:rPr>
          <w:rFonts w:ascii="Times New Roman" w:hAnsi="Times New Roman"/>
          <w:sz w:val="24"/>
          <w:szCs w:val="24"/>
        </w:rPr>
        <w:lastRenderedPageBreak/>
        <w:t>также отношения, связанные с размещением заказов на поставки товаров, выполнение работ, оказание услуг для государственных, муниципальных нужд и нужд бюджетных учреждений.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Федеральный закон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384B7A" w:rsidRPr="00CE1471" w:rsidRDefault="00384B7A" w:rsidP="007D12F2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Регулирует отношения по энергосбережению и энергетической эффективности.</w:t>
      </w:r>
    </w:p>
    <w:p w:rsidR="00384B7A" w:rsidRPr="00CE1471" w:rsidRDefault="00384B7A" w:rsidP="007D12F2">
      <w:pPr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37D26">
      <w:pPr>
        <w:keepNext/>
        <w:keepLines/>
        <w:suppressAutoHyphens/>
        <w:spacing w:before="240" w:after="0" w:line="252" w:lineRule="auto"/>
        <w:ind w:left="643" w:right="284"/>
        <w:jc w:val="center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bookmarkStart w:id="9" w:name="_Toc265246905"/>
      <w:bookmarkStart w:id="10" w:name="_Toc500256888"/>
      <w:r w:rsidRPr="00CE1471">
        <w:rPr>
          <w:rFonts w:ascii="Times New Roman" w:eastAsia="SimSun" w:hAnsi="Times New Roman"/>
          <w:b/>
          <w:bCs/>
          <w:sz w:val="24"/>
          <w:szCs w:val="24"/>
        </w:rPr>
        <w:t>2.3   Производственная деятельность О</w:t>
      </w:r>
      <w:r w:rsidR="00111FE0" w:rsidRPr="00CE1471">
        <w:rPr>
          <w:rFonts w:ascii="Times New Roman" w:eastAsia="SimSun" w:hAnsi="Times New Roman"/>
          <w:b/>
          <w:bCs/>
          <w:sz w:val="24"/>
          <w:szCs w:val="24"/>
        </w:rPr>
        <w:t>А</w:t>
      </w:r>
      <w:r w:rsidRPr="00CE1471">
        <w:rPr>
          <w:rFonts w:ascii="Times New Roman" w:eastAsia="SimSun" w:hAnsi="Times New Roman"/>
          <w:b/>
          <w:bCs/>
          <w:sz w:val="24"/>
          <w:szCs w:val="24"/>
        </w:rPr>
        <w:t>О "</w:t>
      </w:r>
      <w:proofErr w:type="spellStart"/>
      <w:r w:rsidR="00111FE0" w:rsidRPr="00CE1471">
        <w:rPr>
          <w:rFonts w:ascii="Times New Roman" w:eastAsia="SimSun" w:hAnsi="Times New Roman"/>
          <w:b/>
          <w:bCs/>
          <w:sz w:val="24"/>
          <w:szCs w:val="24"/>
        </w:rPr>
        <w:t>Рыбинская</w:t>
      </w:r>
      <w:proofErr w:type="spellEnd"/>
      <w:r w:rsidR="00111FE0" w:rsidRPr="00CE1471">
        <w:rPr>
          <w:rFonts w:ascii="Times New Roman" w:eastAsia="SimSun" w:hAnsi="Times New Roman"/>
          <w:b/>
          <w:bCs/>
          <w:sz w:val="24"/>
          <w:szCs w:val="24"/>
        </w:rPr>
        <w:t xml:space="preserve"> городская электросеть</w:t>
      </w:r>
      <w:r w:rsidRPr="00CE1471">
        <w:rPr>
          <w:rFonts w:ascii="Times New Roman" w:eastAsia="SimSun" w:hAnsi="Times New Roman"/>
          <w:b/>
          <w:bCs/>
          <w:sz w:val="24"/>
          <w:szCs w:val="24"/>
        </w:rPr>
        <w:t>"</w:t>
      </w:r>
      <w:bookmarkEnd w:id="9"/>
      <w:r w:rsidRPr="00CE1471">
        <w:rPr>
          <w:rFonts w:ascii="Times New Roman" w:eastAsia="SimSun" w:hAnsi="Times New Roman"/>
          <w:b/>
          <w:bCs/>
          <w:sz w:val="24"/>
          <w:szCs w:val="24"/>
        </w:rPr>
        <w:t xml:space="preserve"> (таблица 1)</w:t>
      </w:r>
      <w:bookmarkEnd w:id="10"/>
    </w:p>
    <w:p w:rsidR="00384B7A" w:rsidRDefault="00384B7A" w:rsidP="007D12F2">
      <w:pPr>
        <w:tabs>
          <w:tab w:val="left" w:pos="1701"/>
        </w:tabs>
        <w:spacing w:before="80" w:after="0" w:line="252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О</w:t>
      </w:r>
      <w:r w:rsidR="003B4BFD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"</w:t>
      </w:r>
      <w:proofErr w:type="spellStart"/>
      <w:r w:rsidR="003B4BFD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3B4BFD" w:rsidRPr="00CE1471">
        <w:rPr>
          <w:rFonts w:ascii="Times New Roman" w:hAnsi="Times New Roman"/>
          <w:sz w:val="24"/>
          <w:szCs w:val="24"/>
        </w:rPr>
        <w:t xml:space="preserve"> городская электросеть</w:t>
      </w:r>
      <w:r w:rsidRPr="00CE1471">
        <w:rPr>
          <w:rFonts w:ascii="Times New Roman" w:hAnsi="Times New Roman"/>
          <w:sz w:val="24"/>
          <w:szCs w:val="24"/>
        </w:rPr>
        <w:t xml:space="preserve">" осуществляет передачу электрической энергии потребителям через находящиеся в ведении предприятия электрические сети и устройства напряжением </w:t>
      </w:r>
      <w:r w:rsidR="00630221" w:rsidRPr="00CE1471">
        <w:rPr>
          <w:rFonts w:ascii="Times New Roman" w:hAnsi="Times New Roman"/>
          <w:sz w:val="24"/>
          <w:szCs w:val="24"/>
        </w:rPr>
        <w:t>6</w:t>
      </w:r>
      <w:r w:rsidRPr="00CE1471">
        <w:rPr>
          <w:rFonts w:ascii="Times New Roman" w:hAnsi="Times New Roman"/>
          <w:sz w:val="24"/>
          <w:szCs w:val="24"/>
        </w:rPr>
        <w:t>(</w:t>
      </w:r>
      <w:r w:rsidR="00630221" w:rsidRPr="00CE1471">
        <w:rPr>
          <w:rFonts w:ascii="Times New Roman" w:hAnsi="Times New Roman"/>
          <w:sz w:val="24"/>
          <w:szCs w:val="24"/>
        </w:rPr>
        <w:t>10</w:t>
      </w:r>
      <w:r w:rsidRPr="00CE1471">
        <w:rPr>
          <w:rFonts w:ascii="Times New Roman" w:hAnsi="Times New Roman"/>
          <w:sz w:val="24"/>
          <w:szCs w:val="24"/>
        </w:rPr>
        <w:t>) кВ - 0,4 кВ</w:t>
      </w:r>
      <w:r w:rsidRPr="00CE1471">
        <w:rPr>
          <w:rStyle w:val="a7"/>
          <w:rFonts w:ascii="Times New Roman" w:hAnsi="Times New Roman"/>
          <w:sz w:val="24"/>
          <w:szCs w:val="24"/>
        </w:rPr>
        <w:footnoteReference w:id="2"/>
      </w:r>
      <w:r w:rsidRPr="00CE1471">
        <w:rPr>
          <w:rFonts w:ascii="Times New Roman" w:hAnsi="Times New Roman"/>
          <w:sz w:val="24"/>
          <w:szCs w:val="24"/>
        </w:rPr>
        <w:t>; обслуживание и ремонт оборудования, зданий и сооружений ПС, РП, ТП, ВЛ и КЛ различных классов напряжения.</w:t>
      </w:r>
      <w:r w:rsidR="0071003F" w:rsidRPr="00CE1471">
        <w:rPr>
          <w:rFonts w:ascii="Times New Roman" w:hAnsi="Times New Roman"/>
          <w:sz w:val="24"/>
          <w:szCs w:val="24"/>
        </w:rPr>
        <w:t xml:space="preserve"> А также технологическое присоединение к электрическим сетям.</w:t>
      </w:r>
    </w:p>
    <w:p w:rsidR="004F245B" w:rsidRDefault="004F245B" w:rsidP="007D12F2">
      <w:pPr>
        <w:tabs>
          <w:tab w:val="left" w:pos="1701"/>
        </w:tabs>
        <w:spacing w:before="80" w:after="0" w:line="252" w:lineRule="auto"/>
        <w:ind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балансе предприятия находится</w:t>
      </w:r>
      <w:r w:rsidR="00C45D7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245B" w:rsidRDefault="00C45D7A" w:rsidP="007D12F2">
      <w:pPr>
        <w:tabs>
          <w:tab w:val="left" w:pos="1701"/>
        </w:tabs>
        <w:spacing w:before="80" w:after="0" w:line="252" w:lineRule="auto"/>
        <w:ind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 единиц автомобилей, из них 26</w:t>
      </w:r>
      <w:r w:rsidR="004F245B">
        <w:rPr>
          <w:rFonts w:ascii="Times New Roman" w:hAnsi="Times New Roman"/>
          <w:sz w:val="24"/>
          <w:szCs w:val="24"/>
        </w:rPr>
        <w:t xml:space="preserve"> единиц спецтехники.</w:t>
      </w:r>
    </w:p>
    <w:p w:rsidR="004F245B" w:rsidRPr="00CE1471" w:rsidRDefault="004F245B" w:rsidP="007D12F2">
      <w:pPr>
        <w:tabs>
          <w:tab w:val="left" w:pos="1701"/>
        </w:tabs>
        <w:spacing w:before="80" w:after="0" w:line="252" w:lineRule="auto"/>
        <w:ind w:firstLine="8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гараж</w:t>
      </w:r>
      <w:r w:rsidR="00C45D7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склады, административные и другие здания общей площадью 5</w:t>
      </w:r>
      <w:r w:rsidR="00C45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545 м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</w:p>
    <w:p w:rsidR="00AE2D07" w:rsidRPr="00CE1471" w:rsidRDefault="00AE2D07" w:rsidP="00B466B2">
      <w:pPr>
        <w:pStyle w:val="af"/>
        <w:keepNext/>
        <w:keepLines/>
        <w:pageBreakBefore/>
        <w:jc w:val="center"/>
        <w:rPr>
          <w:rFonts w:ascii="Times New Roman" w:hAnsi="Times New Roman"/>
          <w:b/>
        </w:rPr>
        <w:sectPr w:rsidR="00AE2D07" w:rsidRPr="00CE1471" w:rsidSect="005E0EC5">
          <w:pgSz w:w="11906" w:h="16838"/>
          <w:pgMar w:top="709" w:right="851" w:bottom="851" w:left="1134" w:header="709" w:footer="709" w:gutter="0"/>
          <w:pgNumType w:start="4"/>
          <w:cols w:space="708"/>
          <w:titlePg/>
          <w:docGrid w:linePitch="360"/>
        </w:sectPr>
      </w:pPr>
    </w:p>
    <w:p w:rsidR="00384B7A" w:rsidRPr="00CE1471" w:rsidRDefault="00384B7A" w:rsidP="00B466B2">
      <w:pPr>
        <w:pStyle w:val="af"/>
        <w:keepNext/>
        <w:keepLines/>
        <w:pageBreakBefore/>
        <w:jc w:val="center"/>
        <w:rPr>
          <w:rFonts w:ascii="Times New Roman" w:hAnsi="Times New Roman"/>
        </w:rPr>
      </w:pPr>
      <w:r w:rsidRPr="00CE1471">
        <w:rPr>
          <w:rFonts w:ascii="Times New Roman" w:hAnsi="Times New Roman"/>
          <w:b/>
        </w:rPr>
        <w:lastRenderedPageBreak/>
        <w:t>Сводный баланс электроэнергии п</w:t>
      </w:r>
      <w:r w:rsidR="00A625BE" w:rsidRPr="00CE1471">
        <w:rPr>
          <w:rFonts w:ascii="Times New Roman" w:hAnsi="Times New Roman"/>
          <w:b/>
        </w:rPr>
        <w:t>о уровням напряжения в 2017-2018</w:t>
      </w:r>
      <w:r w:rsidRPr="00CE1471">
        <w:rPr>
          <w:rFonts w:ascii="Times New Roman" w:hAnsi="Times New Roman"/>
          <w:b/>
        </w:rPr>
        <w:t xml:space="preserve"> гг. </w:t>
      </w:r>
      <w:r w:rsidRPr="00CE1471">
        <w:rPr>
          <w:rFonts w:ascii="Times New Roman" w:hAnsi="Times New Roman"/>
        </w:rPr>
        <w:t xml:space="preserve">                                  Таблица 1                                       </w:t>
      </w:r>
    </w:p>
    <w:tbl>
      <w:tblPr>
        <w:tblW w:w="16334" w:type="dxa"/>
        <w:tblInd w:w="-7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536"/>
        <w:gridCol w:w="3309"/>
        <w:gridCol w:w="786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9"/>
        <w:gridCol w:w="770"/>
        <w:gridCol w:w="779"/>
        <w:gridCol w:w="779"/>
        <w:gridCol w:w="779"/>
        <w:gridCol w:w="779"/>
        <w:gridCol w:w="18"/>
      </w:tblGrid>
      <w:tr w:rsidR="00C828AC" w:rsidRPr="00CE1471" w:rsidTr="00D910E7">
        <w:trPr>
          <w:trHeight w:val="396"/>
          <w:tblHeader/>
        </w:trPr>
        <w:tc>
          <w:tcPr>
            <w:tcW w:w="537" w:type="dxa"/>
            <w:vMerge w:val="restart"/>
            <w:shd w:val="clear" w:color="auto" w:fill="FFFEFF"/>
            <w:vAlign w:val="center"/>
          </w:tcPr>
          <w:p w:rsidR="00C828AC" w:rsidRPr="00CE1471" w:rsidRDefault="00C828AC" w:rsidP="00C668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11" w:type="dxa"/>
            <w:vMerge w:val="restart"/>
            <w:shd w:val="clear" w:color="auto" w:fill="FFFEFF"/>
            <w:vAlign w:val="center"/>
          </w:tcPr>
          <w:p w:rsidR="00C828AC" w:rsidRPr="00CE1471" w:rsidRDefault="00C828AC" w:rsidP="00C668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86" w:type="dxa"/>
            <w:vMerge w:val="restart"/>
            <w:shd w:val="clear" w:color="auto" w:fill="FFFEFF"/>
            <w:vAlign w:val="center"/>
          </w:tcPr>
          <w:p w:rsidR="00C828AC" w:rsidRPr="00CE1471" w:rsidRDefault="00C828AC" w:rsidP="00C668F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1700" w:type="dxa"/>
            <w:gridSpan w:val="17"/>
            <w:shd w:val="clear" w:color="auto" w:fill="FFFEFF"/>
          </w:tcPr>
          <w:p w:rsidR="00C828AC" w:rsidRPr="00CE1471" w:rsidRDefault="00C828AC" w:rsidP="001B64AA">
            <w:pPr>
              <w:tabs>
                <w:tab w:val="left" w:pos="1701"/>
              </w:tabs>
              <w:spacing w:before="80" w:after="0" w:line="252" w:lineRule="auto"/>
              <w:ind w:firstLine="8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Численное значение показателя по уровням напряжения</w:t>
            </w:r>
          </w:p>
        </w:tc>
      </w:tr>
      <w:tr w:rsidR="009C1BF5" w:rsidRPr="00CE1471" w:rsidTr="008F24B2">
        <w:trPr>
          <w:trHeight w:val="133"/>
          <w:tblHeader/>
        </w:trPr>
        <w:tc>
          <w:tcPr>
            <w:tcW w:w="537" w:type="dxa"/>
            <w:vMerge/>
            <w:shd w:val="clear" w:color="auto" w:fill="FFFEFF"/>
            <w:vAlign w:val="center"/>
          </w:tcPr>
          <w:p w:rsidR="009C1BF5" w:rsidRPr="00CE1471" w:rsidRDefault="009C1BF5" w:rsidP="00C668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11" w:type="dxa"/>
            <w:vMerge/>
            <w:shd w:val="clear" w:color="auto" w:fill="FFFEFF"/>
            <w:vAlign w:val="center"/>
          </w:tcPr>
          <w:p w:rsidR="009C1BF5" w:rsidRPr="00CE1471" w:rsidRDefault="009C1BF5" w:rsidP="00C668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EFF"/>
            <w:vAlign w:val="center"/>
          </w:tcPr>
          <w:p w:rsidR="009C1BF5" w:rsidRPr="00CE1471" w:rsidRDefault="009C1BF5" w:rsidP="00C668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892" w:type="dxa"/>
            <w:gridSpan w:val="5"/>
            <w:shd w:val="clear" w:color="auto" w:fill="FFFEFF"/>
          </w:tcPr>
          <w:p w:rsidR="009C1BF5" w:rsidRPr="00CE1471" w:rsidRDefault="009C1BF5" w:rsidP="007450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2017</w:t>
            </w:r>
            <w:r w:rsidR="00A625BE" w:rsidRPr="00CE147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A625BE" w:rsidRPr="00CE1471">
              <w:rPr>
                <w:rFonts w:ascii="Times New Roman" w:hAnsi="Times New Roman"/>
                <w:sz w:val="18"/>
                <w:szCs w:val="18"/>
              </w:rPr>
              <w:t>ожид</w:t>
            </w:r>
            <w:proofErr w:type="spellEnd"/>
            <w:r w:rsidR="00A625BE"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A625BE"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факт</w:t>
            </w:r>
            <w:proofErr w:type="spellEnd"/>
            <w:r w:rsidR="00A625BE" w:rsidRPr="00CE1471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904" w:type="dxa"/>
            <w:gridSpan w:val="6"/>
            <w:shd w:val="clear" w:color="auto" w:fill="FFFEFF"/>
          </w:tcPr>
          <w:p w:rsidR="009C1BF5" w:rsidRPr="00CE1471" w:rsidRDefault="009C1BF5" w:rsidP="007450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2018</w:t>
            </w:r>
            <w:r w:rsidR="00A625BE" w:rsidRPr="00CE147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A625BE"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норматив</w:t>
            </w:r>
            <w:proofErr w:type="spellEnd"/>
            <w:r w:rsidR="00A625BE" w:rsidRPr="00CE1471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3904" w:type="dxa"/>
            <w:gridSpan w:val="6"/>
            <w:shd w:val="clear" w:color="auto" w:fill="FFFEFF"/>
          </w:tcPr>
          <w:p w:rsidR="009C1BF5" w:rsidRPr="00CE1471" w:rsidRDefault="009C1BF5" w:rsidP="00A37D2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201</w:t>
            </w:r>
            <w:r w:rsidR="00A37D26" w:rsidRPr="00CE1471">
              <w:rPr>
                <w:rFonts w:ascii="Times New Roman" w:hAnsi="Times New Roman"/>
                <w:sz w:val="18"/>
                <w:szCs w:val="18"/>
              </w:rPr>
              <w:t>8</w:t>
            </w:r>
            <w:r w:rsidR="00A625BE" w:rsidRPr="00CE1471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="00A625BE" w:rsidRPr="00CE1471">
              <w:rPr>
                <w:rFonts w:ascii="Times New Roman" w:hAnsi="Times New Roman"/>
                <w:sz w:val="18"/>
                <w:szCs w:val="18"/>
              </w:rPr>
              <w:t>ожид</w:t>
            </w:r>
            <w:proofErr w:type="spellEnd"/>
            <w:r w:rsidR="00A625BE" w:rsidRPr="00CE1471">
              <w:rPr>
                <w:rFonts w:ascii="Times New Roman" w:hAnsi="Times New Roman"/>
                <w:sz w:val="18"/>
                <w:szCs w:val="18"/>
              </w:rPr>
              <w:t>. факт)</w:t>
            </w:r>
          </w:p>
        </w:tc>
      </w:tr>
      <w:tr w:rsidR="00C828AC" w:rsidRPr="00CE1471" w:rsidTr="008F24B2">
        <w:trPr>
          <w:gridAfter w:val="1"/>
          <w:wAfter w:w="15" w:type="dxa"/>
          <w:trHeight w:val="311"/>
          <w:tblHeader/>
        </w:trPr>
        <w:tc>
          <w:tcPr>
            <w:tcW w:w="537" w:type="dxa"/>
            <w:vMerge/>
            <w:shd w:val="clear" w:color="auto" w:fill="FFFEFF"/>
            <w:vAlign w:val="center"/>
          </w:tcPr>
          <w:p w:rsidR="00C828AC" w:rsidRPr="00CE1471" w:rsidRDefault="00C828AC" w:rsidP="00C668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311" w:type="dxa"/>
            <w:vMerge/>
            <w:shd w:val="clear" w:color="auto" w:fill="FFFEFF"/>
            <w:vAlign w:val="center"/>
          </w:tcPr>
          <w:p w:rsidR="00C828AC" w:rsidRPr="00CE1471" w:rsidRDefault="00C828AC" w:rsidP="00C668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86" w:type="dxa"/>
            <w:vMerge/>
            <w:shd w:val="clear" w:color="auto" w:fill="FFFEFF"/>
            <w:vAlign w:val="center"/>
          </w:tcPr>
          <w:p w:rsidR="00C828AC" w:rsidRPr="00CE1471" w:rsidRDefault="00C828AC" w:rsidP="00C668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ВН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СН1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СН2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НН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ВН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СН1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СН2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НН</w:t>
            </w: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ВН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СН1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СНII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828AC" w:rsidRPr="00CE1471" w:rsidRDefault="00C828AC" w:rsidP="001B64A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НН</w:t>
            </w:r>
          </w:p>
        </w:tc>
      </w:tr>
      <w:tr w:rsidR="00C828AC" w:rsidRPr="00CE1471" w:rsidTr="00D910E7">
        <w:trPr>
          <w:gridAfter w:val="1"/>
          <w:wAfter w:w="15" w:type="dxa"/>
          <w:trHeight w:val="71"/>
          <w:tblHeader/>
        </w:trPr>
        <w:tc>
          <w:tcPr>
            <w:tcW w:w="537" w:type="dxa"/>
            <w:shd w:val="clear" w:color="auto" w:fill="FFFEFF"/>
            <w:noWrap/>
            <w:vAlign w:val="center"/>
          </w:tcPr>
          <w:p w:rsidR="00C828AC" w:rsidRPr="00CE1471" w:rsidRDefault="00C828AC" w:rsidP="001B64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11" w:type="dxa"/>
            <w:shd w:val="clear" w:color="auto" w:fill="FFFEFF"/>
            <w:vAlign w:val="center"/>
          </w:tcPr>
          <w:p w:rsidR="00C828AC" w:rsidRPr="00CE1471" w:rsidRDefault="00C828AC" w:rsidP="001B64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C828AC" w:rsidRPr="00CE1471" w:rsidRDefault="00C828AC" w:rsidP="001B64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0968B9" w:rsidP="001B64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0968B9" w:rsidP="009220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0968B9" w:rsidP="009220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0968B9" w:rsidP="009220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0968B9" w:rsidP="009220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0968B9" w:rsidP="009220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0968B9" w:rsidP="009220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0968B9" w:rsidP="009220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11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0968B9" w:rsidP="009220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0968B9" w:rsidP="009220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13</w:t>
            </w:r>
          </w:p>
        </w:tc>
        <w:tc>
          <w:tcPr>
            <w:tcW w:w="779" w:type="dxa"/>
            <w:gridSpan w:val="2"/>
            <w:shd w:val="clear" w:color="auto" w:fill="FFFEFF"/>
          </w:tcPr>
          <w:p w:rsidR="00C828AC" w:rsidRPr="00CE1471" w:rsidRDefault="000968B9" w:rsidP="0092201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14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0968B9" w:rsidP="001B64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15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0968B9" w:rsidP="00C828AC">
            <w:pPr>
              <w:spacing w:after="0"/>
              <w:ind w:right="8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16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0968B9" w:rsidP="001B64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0968B9" w:rsidP="001B64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18</w:t>
            </w:r>
          </w:p>
        </w:tc>
      </w:tr>
      <w:tr w:rsidR="00C828AC" w:rsidRPr="00CE1471" w:rsidTr="00D910E7">
        <w:trPr>
          <w:gridAfter w:val="1"/>
          <w:wAfter w:w="15" w:type="dxa"/>
          <w:trHeight w:val="517"/>
        </w:trPr>
        <w:tc>
          <w:tcPr>
            <w:tcW w:w="537" w:type="dxa"/>
            <w:shd w:val="clear" w:color="auto" w:fill="FFFEFF"/>
            <w:noWrap/>
            <w:vAlign w:val="center"/>
          </w:tcPr>
          <w:p w:rsidR="00C828AC" w:rsidRPr="00CE1471" w:rsidRDefault="00C828AC" w:rsidP="001B64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1" w:name="_Hlk499051061"/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11" w:type="dxa"/>
            <w:shd w:val="clear" w:color="auto" w:fill="FFFEFF"/>
            <w:vAlign w:val="center"/>
          </w:tcPr>
          <w:p w:rsidR="00C828AC" w:rsidRPr="00CE1471" w:rsidRDefault="00C828AC" w:rsidP="001B1C09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Поступление э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лектроэнергии</w:t>
            </w:r>
            <w:proofErr w:type="spellEnd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в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сеть</w:t>
            </w:r>
            <w:proofErr w:type="spellEnd"/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C828AC" w:rsidRPr="00CE1471" w:rsidRDefault="00C828AC" w:rsidP="00C828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0968B9" w:rsidRPr="00CE1471" w:rsidRDefault="000968B9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C828AC" w:rsidRPr="00CE1471" w:rsidRDefault="00A625BE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429</w:t>
            </w:r>
            <w:r w:rsidR="0077054C"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 </w:t>
            </w: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007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828AC" w:rsidRPr="00CE1471" w:rsidRDefault="00C828AC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77054C" w:rsidRPr="00CE1471" w:rsidRDefault="0077054C" w:rsidP="00282C3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380 29</w:t>
            </w:r>
            <w:r w:rsidR="00282C36" w:rsidRPr="00CE1471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C828AC" w:rsidP="0092201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77054C" w:rsidRPr="00CE1471" w:rsidRDefault="00000B3B" w:rsidP="0092201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40 039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828AC" w:rsidRPr="00CE1471" w:rsidRDefault="00C828AC" w:rsidP="0092201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000B3B" w:rsidRPr="00CE1471" w:rsidRDefault="00000B3B" w:rsidP="0092201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8 095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828AC" w:rsidRPr="00CE1471" w:rsidRDefault="00C828AC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000B3B" w:rsidRPr="00CE1471" w:rsidRDefault="00000B3B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577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0968B9" w:rsidRPr="00CE1471" w:rsidRDefault="000968B9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C828AC" w:rsidRPr="00CE1471" w:rsidRDefault="00C828AC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419</w:t>
            </w:r>
            <w:r w:rsidR="000968B9"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 </w:t>
            </w: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730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0968B9" w:rsidRPr="00CE1471" w:rsidRDefault="000968B9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C828AC" w:rsidRPr="00CE1471" w:rsidRDefault="00C828AC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372</w:t>
            </w:r>
            <w:r w:rsidR="000968B9"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 </w:t>
            </w: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071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0968B9" w:rsidRPr="00CE1471" w:rsidRDefault="000968B9" w:rsidP="007325E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C828AC" w:rsidRPr="00CE1471" w:rsidRDefault="00C828AC" w:rsidP="007325E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39</w:t>
            </w:r>
            <w:r w:rsidR="000968B9"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 </w:t>
            </w: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174</w:t>
            </w:r>
          </w:p>
        </w:tc>
        <w:tc>
          <w:tcPr>
            <w:tcW w:w="779" w:type="dxa"/>
            <w:shd w:val="clear" w:color="auto" w:fill="FFFEFF"/>
          </w:tcPr>
          <w:p w:rsidR="000968B9" w:rsidRPr="00CE1471" w:rsidRDefault="000968B9" w:rsidP="000968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C828AC" w:rsidRPr="00CE1471" w:rsidRDefault="00C828AC" w:rsidP="000968B9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7</w:t>
            </w:r>
            <w:r w:rsidR="000968B9"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 </w:t>
            </w: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920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0968B9" w:rsidRPr="00CE1471" w:rsidRDefault="000968B9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C828AC" w:rsidRPr="00CE1471" w:rsidRDefault="00C828AC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565</w:t>
            </w: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C828AC" w:rsidRPr="00CE1471" w:rsidRDefault="00C828AC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247D42" w:rsidRPr="00CE1471" w:rsidRDefault="00D910E7" w:rsidP="002B048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</w:rPr>
              <w:t xml:space="preserve">427 </w:t>
            </w:r>
            <w:r w:rsidR="002B0480" w:rsidRPr="00CE1471">
              <w:rPr>
                <w:rFonts w:ascii="Times New Roman" w:hAnsi="Times New Roman"/>
                <w:bCs/>
                <w:sz w:val="16"/>
                <w:szCs w:val="16"/>
              </w:rPr>
              <w:t>287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828AC" w:rsidRPr="00CE1471" w:rsidRDefault="00C828AC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247D42" w:rsidRPr="00CE1471" w:rsidRDefault="002B0480" w:rsidP="00197C32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</w:rPr>
              <w:t>378 770</w:t>
            </w:r>
          </w:p>
        </w:tc>
        <w:tc>
          <w:tcPr>
            <w:tcW w:w="779" w:type="dxa"/>
            <w:shd w:val="clear" w:color="auto" w:fill="FFFEFF"/>
          </w:tcPr>
          <w:p w:rsidR="00C828AC" w:rsidRPr="00CE1471" w:rsidRDefault="00C828AC" w:rsidP="0092201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247D42" w:rsidRPr="00CE1471" w:rsidRDefault="0063546C" w:rsidP="002B048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</w:rPr>
              <w:t>39 </w:t>
            </w:r>
            <w:r w:rsidR="002B0480" w:rsidRPr="00CE1471">
              <w:rPr>
                <w:rFonts w:ascii="Times New Roman" w:hAnsi="Times New Roman"/>
                <w:bCs/>
                <w:sz w:val="16"/>
                <w:szCs w:val="16"/>
              </w:rPr>
              <w:t>879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3546C" w:rsidRPr="00CE1471" w:rsidRDefault="0063546C" w:rsidP="0092201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828AC" w:rsidRPr="00CE1471" w:rsidRDefault="0063546C" w:rsidP="002B048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8 0</w:t>
            </w:r>
            <w:r w:rsidR="002B0480" w:rsidRPr="00CE1471">
              <w:rPr>
                <w:rFonts w:ascii="Times New Roman" w:hAnsi="Times New Roman"/>
                <w:bCs/>
                <w:sz w:val="16"/>
                <w:szCs w:val="16"/>
              </w:rPr>
              <w:t>63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3546C" w:rsidRPr="00CE1471" w:rsidRDefault="0063546C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C828AC" w:rsidRPr="00CE1471" w:rsidRDefault="0063546C" w:rsidP="002B0480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57</w:t>
            </w:r>
            <w:r w:rsidR="002B0480" w:rsidRPr="00CE1471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</w:tr>
      <w:tr w:rsidR="0062399A" w:rsidRPr="00CE1471" w:rsidTr="00D910E7">
        <w:trPr>
          <w:gridAfter w:val="1"/>
          <w:wAfter w:w="15" w:type="dxa"/>
          <w:trHeight w:val="541"/>
        </w:trPr>
        <w:tc>
          <w:tcPr>
            <w:tcW w:w="537" w:type="dxa"/>
            <w:shd w:val="clear" w:color="auto" w:fill="FFFEFF"/>
            <w:noWrap/>
            <w:vAlign w:val="center"/>
          </w:tcPr>
          <w:p w:rsidR="0062399A" w:rsidRPr="00CE1471" w:rsidRDefault="0062399A" w:rsidP="001B64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bookmarkStart w:id="12" w:name="_Hlk499050014"/>
            <w:bookmarkEnd w:id="11"/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311" w:type="dxa"/>
            <w:shd w:val="clear" w:color="auto" w:fill="FFFEFF"/>
            <w:vAlign w:val="center"/>
          </w:tcPr>
          <w:p w:rsidR="0062399A" w:rsidRPr="00CE1471" w:rsidRDefault="0062399A" w:rsidP="008F669B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Отпуск электроэнергии из сети, в том числе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62399A" w:rsidRPr="00CE1471" w:rsidRDefault="0062399A" w:rsidP="00C828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363 401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18 472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132 430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212 498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845C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</w:rPr>
              <w:t>363 473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7325E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7325E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18 476</w:t>
            </w:r>
          </w:p>
        </w:tc>
        <w:tc>
          <w:tcPr>
            <w:tcW w:w="779" w:type="dxa"/>
            <w:shd w:val="clear" w:color="auto" w:fill="FFFEFF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132 45</w:t>
            </w:r>
            <w:r w:rsidRPr="00CE1471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09547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212 </w:t>
            </w:r>
            <w:r w:rsidRPr="00CE1471">
              <w:rPr>
                <w:rFonts w:ascii="Times New Roman" w:hAnsi="Times New Roman"/>
                <w:bCs/>
                <w:sz w:val="16"/>
                <w:szCs w:val="16"/>
              </w:rPr>
              <w:t>540</w:t>
            </w: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62399A" w:rsidRPr="00CE1471" w:rsidRDefault="0062399A" w:rsidP="00247D42">
            <w:pPr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1F341F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</w:rPr>
              <w:t>363 473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62399A" w:rsidRPr="00CE1471" w:rsidRDefault="0062399A" w:rsidP="0092201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92201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18 476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92201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92201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132 456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1F341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212 </w:t>
            </w:r>
            <w:r w:rsidRPr="00CE1471">
              <w:rPr>
                <w:rFonts w:ascii="Times New Roman" w:hAnsi="Times New Roman"/>
                <w:bCs/>
                <w:sz w:val="16"/>
                <w:szCs w:val="16"/>
              </w:rPr>
              <w:t>540</w:t>
            </w:r>
          </w:p>
        </w:tc>
      </w:tr>
      <w:tr w:rsidR="0062399A" w:rsidRPr="00CE1471" w:rsidTr="00D910E7">
        <w:trPr>
          <w:gridAfter w:val="1"/>
          <w:wAfter w:w="15" w:type="dxa"/>
          <w:trHeight w:val="885"/>
        </w:trPr>
        <w:tc>
          <w:tcPr>
            <w:tcW w:w="537" w:type="dxa"/>
            <w:shd w:val="clear" w:color="auto" w:fill="FFFEFF"/>
            <w:noWrap/>
            <w:vAlign w:val="center"/>
          </w:tcPr>
          <w:p w:rsidR="0062399A" w:rsidRPr="00CE1471" w:rsidRDefault="0062399A" w:rsidP="001B64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3" w:name="_Hlk499119513"/>
            <w:bookmarkEnd w:id="12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CE1471">
              <w:rPr>
                <w:rFonts w:ascii="Times New Roman" w:hAnsi="Times New Roman"/>
                <w:sz w:val="18"/>
                <w:szCs w:val="18"/>
              </w:rPr>
              <w:t>.1</w:t>
            </w:r>
          </w:p>
        </w:tc>
        <w:tc>
          <w:tcPr>
            <w:tcW w:w="3311" w:type="dxa"/>
            <w:shd w:val="clear" w:color="auto" w:fill="FFFEFF"/>
            <w:vAlign w:val="center"/>
          </w:tcPr>
          <w:p w:rsidR="0062399A" w:rsidRPr="00CE1471" w:rsidRDefault="0062399A" w:rsidP="001B64AA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потребители</w:t>
            </w:r>
            <w:proofErr w:type="spellEnd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присоединенные</w:t>
            </w:r>
            <w:proofErr w:type="spellEnd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к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сети</w:t>
            </w:r>
            <w:proofErr w:type="spellEnd"/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62399A" w:rsidRPr="00CE1471" w:rsidRDefault="0062399A" w:rsidP="00C828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357 987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18 472</w:t>
            </w:r>
          </w:p>
        </w:tc>
        <w:tc>
          <w:tcPr>
            <w:tcW w:w="779" w:type="dxa"/>
            <w:shd w:val="clear" w:color="auto" w:fill="FFFEFF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127 212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212 303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96262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845C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358 058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962622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C828A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C828A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18 476</w:t>
            </w:r>
          </w:p>
        </w:tc>
        <w:tc>
          <w:tcPr>
            <w:tcW w:w="779" w:type="dxa"/>
            <w:shd w:val="clear" w:color="auto" w:fill="FFFEFF"/>
          </w:tcPr>
          <w:p w:rsidR="0062399A" w:rsidRPr="00CE1471" w:rsidRDefault="0062399A" w:rsidP="00962622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D91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</w:rPr>
              <w:t>127 238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962622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0954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212 344</w:t>
            </w: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62399A" w:rsidRPr="00CE1471" w:rsidRDefault="0062399A" w:rsidP="00D910E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D910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358 058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D910E7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D910E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D910E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18 476</w:t>
            </w:r>
          </w:p>
        </w:tc>
        <w:tc>
          <w:tcPr>
            <w:tcW w:w="779" w:type="dxa"/>
            <w:shd w:val="clear" w:color="auto" w:fill="FFFEFF"/>
          </w:tcPr>
          <w:p w:rsidR="0062399A" w:rsidRPr="00CE1471" w:rsidRDefault="0062399A" w:rsidP="00D910E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D91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</w:rPr>
              <w:t>127 238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D910E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D910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212 344</w:t>
            </w:r>
          </w:p>
        </w:tc>
      </w:tr>
      <w:bookmarkEnd w:id="13"/>
      <w:tr w:rsidR="00D910E7" w:rsidRPr="00CE1471" w:rsidTr="00D910E7">
        <w:trPr>
          <w:gridAfter w:val="1"/>
          <w:wAfter w:w="15" w:type="dxa"/>
          <w:trHeight w:val="525"/>
        </w:trPr>
        <w:tc>
          <w:tcPr>
            <w:tcW w:w="537" w:type="dxa"/>
            <w:shd w:val="clear" w:color="auto" w:fill="FFFEFF"/>
            <w:noWrap/>
            <w:vAlign w:val="center"/>
          </w:tcPr>
          <w:p w:rsidR="00D910E7" w:rsidRPr="00CE1471" w:rsidRDefault="00D910E7" w:rsidP="001B64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CE1471">
              <w:rPr>
                <w:rFonts w:ascii="Times New Roman" w:hAnsi="Times New Roman"/>
                <w:sz w:val="18"/>
                <w:szCs w:val="18"/>
              </w:rPr>
              <w:t>.2</w:t>
            </w:r>
          </w:p>
        </w:tc>
        <w:tc>
          <w:tcPr>
            <w:tcW w:w="3311" w:type="dxa"/>
            <w:shd w:val="clear" w:color="auto" w:fill="FFFEFF"/>
            <w:vAlign w:val="center"/>
          </w:tcPr>
          <w:p w:rsidR="00D910E7" w:rsidRPr="00CE1471" w:rsidRDefault="00D910E7" w:rsidP="001B64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переток</w:t>
            </w:r>
            <w:proofErr w:type="spell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 в филиал ПАО "МРСК Центра" - "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Ярэнерго</w:t>
            </w:r>
            <w:proofErr w:type="spellEnd"/>
            <w:r w:rsidRPr="00CE1471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D910E7" w:rsidRPr="00CE1471" w:rsidRDefault="00D910E7" w:rsidP="00C828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50162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910E7" w:rsidRPr="00CE1471" w:rsidRDefault="00D910E7" w:rsidP="00282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4 12</w:t>
            </w:r>
            <w:r w:rsidRPr="00CE14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D910E7" w:rsidRPr="00CE1471" w:rsidRDefault="00D910E7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50162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910E7" w:rsidRPr="00CE1471" w:rsidRDefault="00D910E7" w:rsidP="00282C3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4 12</w:t>
            </w:r>
            <w:r w:rsidRPr="00CE147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50162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910E7" w:rsidRPr="00CE1471" w:rsidRDefault="00D910E7" w:rsidP="0050162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3 827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D910E7" w:rsidRPr="00CE1471" w:rsidRDefault="00D910E7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D910E7" w:rsidRPr="00CE1471" w:rsidRDefault="00D910E7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3 827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6C4AC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D910E7" w:rsidRPr="00CE1471" w:rsidRDefault="00D910E7" w:rsidP="00D910E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D910E7" w:rsidRPr="00CE1471" w:rsidRDefault="00D910E7" w:rsidP="00D910E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3 827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D910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D910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D910E7" w:rsidRPr="00CE1471" w:rsidRDefault="00D910E7" w:rsidP="00D910E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D910E7" w:rsidRPr="00CE1471" w:rsidRDefault="00D910E7" w:rsidP="00D910E7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3 827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D910E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D910E7" w:rsidRPr="00CE1471" w:rsidTr="00D910E7">
        <w:trPr>
          <w:gridAfter w:val="1"/>
          <w:wAfter w:w="15" w:type="dxa"/>
          <w:trHeight w:val="164"/>
        </w:trPr>
        <w:tc>
          <w:tcPr>
            <w:tcW w:w="537" w:type="dxa"/>
            <w:shd w:val="clear" w:color="auto" w:fill="FFFEFF"/>
            <w:noWrap/>
            <w:vAlign w:val="center"/>
          </w:tcPr>
          <w:p w:rsidR="00D910E7" w:rsidRPr="00CE1471" w:rsidRDefault="00D910E7" w:rsidP="001B64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2.3</w:t>
            </w:r>
          </w:p>
        </w:tc>
        <w:tc>
          <w:tcPr>
            <w:tcW w:w="3311" w:type="dxa"/>
            <w:shd w:val="clear" w:color="auto" w:fill="FFFEFF"/>
            <w:vAlign w:val="center"/>
          </w:tcPr>
          <w:p w:rsidR="00D910E7" w:rsidRPr="00CE1471" w:rsidRDefault="00D910E7" w:rsidP="001F341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переток</w:t>
            </w:r>
            <w:proofErr w:type="spell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 в другие сетевые организации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D910E7" w:rsidRPr="00CE1471" w:rsidRDefault="00D910E7" w:rsidP="001F341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62399A" w:rsidP="001F34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1 287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1F341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</w:tcPr>
          <w:p w:rsidR="00D910E7" w:rsidRPr="00CE1471" w:rsidRDefault="00D910E7" w:rsidP="001F341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62399A" w:rsidP="001F34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1 128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62399A" w:rsidP="001F34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1F34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1 58</w:t>
            </w:r>
            <w:r w:rsidRPr="00CE14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1F341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1F341F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</w:tcPr>
          <w:p w:rsidR="00D910E7" w:rsidRPr="00CE1471" w:rsidRDefault="00D910E7" w:rsidP="001F34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1 392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1F34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D910E7" w:rsidRPr="00CE1471" w:rsidRDefault="00D910E7" w:rsidP="00D910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1 58</w:t>
            </w:r>
            <w:r w:rsidRPr="00CE147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D910E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D910E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</w:tcPr>
          <w:p w:rsidR="00D910E7" w:rsidRPr="00CE1471" w:rsidRDefault="00D910E7" w:rsidP="00D910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1 392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D910E7" w:rsidRPr="00CE1471" w:rsidRDefault="00D910E7" w:rsidP="00D910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</w:tr>
      <w:tr w:rsidR="00C70F94" w:rsidRPr="00CE1471" w:rsidTr="00D910E7">
        <w:trPr>
          <w:gridAfter w:val="1"/>
          <w:wAfter w:w="15" w:type="dxa"/>
          <w:trHeight w:val="164"/>
        </w:trPr>
        <w:tc>
          <w:tcPr>
            <w:tcW w:w="537" w:type="dxa"/>
            <w:shd w:val="clear" w:color="auto" w:fill="FFFEFF"/>
            <w:noWrap/>
            <w:vAlign w:val="center"/>
          </w:tcPr>
          <w:p w:rsidR="00C70F94" w:rsidRPr="00CE1471" w:rsidRDefault="00C70F94" w:rsidP="001B64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311" w:type="dxa"/>
            <w:shd w:val="clear" w:color="auto" w:fill="FFFEFF"/>
            <w:vAlign w:val="center"/>
          </w:tcPr>
          <w:p w:rsidR="00C70F94" w:rsidRPr="00CE1471" w:rsidRDefault="00C70F94" w:rsidP="001B64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 xml:space="preserve">Расход электроэнергии на производственные и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хознужды</w:t>
            </w:r>
            <w:proofErr w:type="spellEnd"/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C70F94" w:rsidRPr="00CE1471" w:rsidRDefault="00C70F94" w:rsidP="00C828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C70F94" w:rsidRPr="00CE1471" w:rsidRDefault="00C70F94" w:rsidP="0045773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326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70F94" w:rsidRPr="00CE1471" w:rsidRDefault="00C70F94" w:rsidP="00457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C70F94" w:rsidRPr="00CE1471" w:rsidRDefault="00C70F94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C70F94" w:rsidRPr="00CE1471" w:rsidRDefault="00C70F94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C70F94" w:rsidRPr="00CE1471" w:rsidRDefault="0009547F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326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70F94" w:rsidRPr="00CE1471" w:rsidRDefault="00C70F94" w:rsidP="0045773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309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70F94" w:rsidRPr="00CE1471" w:rsidRDefault="00C70F94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C70F94" w:rsidRPr="00CE1471" w:rsidRDefault="00C70F94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C70F94" w:rsidRPr="00CE1471" w:rsidRDefault="00C70F94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C70F94" w:rsidRPr="00CE1471" w:rsidRDefault="0009547F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C70F94" w:rsidRPr="00CE1471" w:rsidRDefault="00C70F94" w:rsidP="0050162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309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70F94" w:rsidRPr="00CE1471" w:rsidRDefault="00C70F94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C70F94" w:rsidRPr="00CE1471" w:rsidRDefault="00C70F94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C70F94" w:rsidRPr="00CE1471" w:rsidRDefault="00C70F94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C70F94" w:rsidRPr="00CE1471" w:rsidRDefault="0009547F" w:rsidP="00457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309</w:t>
            </w:r>
          </w:p>
        </w:tc>
      </w:tr>
      <w:tr w:rsidR="0062399A" w:rsidRPr="00CE1471" w:rsidTr="00D910E7">
        <w:trPr>
          <w:gridAfter w:val="1"/>
          <w:wAfter w:w="15" w:type="dxa"/>
          <w:trHeight w:val="164"/>
        </w:trPr>
        <w:tc>
          <w:tcPr>
            <w:tcW w:w="537" w:type="dxa"/>
            <w:shd w:val="clear" w:color="auto" w:fill="FFFEFF"/>
            <w:noWrap/>
            <w:vAlign w:val="center"/>
          </w:tcPr>
          <w:p w:rsidR="0062399A" w:rsidRPr="00CE1471" w:rsidRDefault="0062399A" w:rsidP="001B64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4" w:name="_Hlk499120055"/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311" w:type="dxa"/>
            <w:shd w:val="clear" w:color="auto" w:fill="FFFEFF"/>
            <w:vAlign w:val="center"/>
          </w:tcPr>
          <w:p w:rsidR="0062399A" w:rsidRPr="00CE1471" w:rsidRDefault="0062399A" w:rsidP="001B64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Фактические (отчетные) потери электроэнергии в сети (п.1-п.2-п.3)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62399A" w:rsidRPr="00CE1471" w:rsidRDefault="0062399A" w:rsidP="00C828AC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65 280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3 428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30 073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31 779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45773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09547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55</w:t>
            </w: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CE1471">
              <w:rPr>
                <w:rFonts w:ascii="Times New Roman" w:hAnsi="Times New Roman"/>
                <w:sz w:val="16"/>
                <w:szCs w:val="16"/>
              </w:rPr>
              <w:t>948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845C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2 938</w:t>
            </w:r>
          </w:p>
        </w:tc>
        <w:tc>
          <w:tcPr>
            <w:tcW w:w="779" w:type="dxa"/>
            <w:shd w:val="clear" w:color="auto" w:fill="FFFEFF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  <w:p w:rsidR="0062399A" w:rsidRPr="00CE1471" w:rsidRDefault="0062399A" w:rsidP="00845C4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E1471">
              <w:rPr>
                <w:rFonts w:ascii="Times New Roman" w:hAnsi="Times New Roman"/>
                <w:bCs/>
                <w:sz w:val="16"/>
                <w:szCs w:val="16"/>
              </w:rPr>
              <w:t>25 774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845C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27 236</w:t>
            </w: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197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 xml:space="preserve">63 </w:t>
            </w:r>
            <w:r w:rsidR="00197C32" w:rsidRPr="00CE1471">
              <w:rPr>
                <w:rFonts w:ascii="Times New Roman" w:hAnsi="Times New Roman"/>
                <w:sz w:val="16"/>
                <w:szCs w:val="16"/>
              </w:rPr>
              <w:t>505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D910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3 </w:t>
            </w:r>
            <w:r w:rsidRPr="00CE1471">
              <w:rPr>
                <w:rFonts w:ascii="Times New Roman" w:hAnsi="Times New Roman"/>
                <w:sz w:val="16"/>
                <w:szCs w:val="16"/>
              </w:rPr>
              <w:t>3</w:t>
            </w:r>
            <w:r w:rsidR="002B0480" w:rsidRPr="00CE147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62399A" w:rsidP="002B0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CE1471">
              <w:rPr>
                <w:rFonts w:ascii="Times New Roman" w:hAnsi="Times New Roman"/>
                <w:sz w:val="16"/>
                <w:szCs w:val="16"/>
              </w:rPr>
              <w:t>9</w:t>
            </w: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2B0480" w:rsidRPr="00CE1471">
              <w:rPr>
                <w:rFonts w:ascii="Times New Roman" w:hAnsi="Times New Roman"/>
                <w:sz w:val="16"/>
                <w:szCs w:val="16"/>
              </w:rPr>
              <w:t>255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457735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62399A" w:rsidRPr="00CE1471" w:rsidRDefault="002B0480" w:rsidP="00D910E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30 915</w:t>
            </w:r>
          </w:p>
        </w:tc>
      </w:tr>
      <w:bookmarkEnd w:id="14"/>
      <w:tr w:rsidR="0062399A" w:rsidRPr="00CE1471" w:rsidTr="00D910E7">
        <w:trPr>
          <w:gridAfter w:val="1"/>
          <w:wAfter w:w="15" w:type="dxa"/>
          <w:trHeight w:val="757"/>
        </w:trPr>
        <w:tc>
          <w:tcPr>
            <w:tcW w:w="537" w:type="dxa"/>
            <w:shd w:val="clear" w:color="auto" w:fill="FFFEFF"/>
            <w:noWrap/>
            <w:vAlign w:val="center"/>
          </w:tcPr>
          <w:p w:rsidR="0062399A" w:rsidRPr="00CE1471" w:rsidRDefault="0062399A" w:rsidP="001B64A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4.1</w:t>
            </w:r>
          </w:p>
        </w:tc>
        <w:tc>
          <w:tcPr>
            <w:tcW w:w="3311" w:type="dxa"/>
            <w:shd w:val="clear" w:color="auto" w:fill="FFFEFF"/>
            <w:vAlign w:val="center"/>
          </w:tcPr>
          <w:p w:rsidR="0062399A" w:rsidRPr="00CE1471" w:rsidRDefault="0062399A" w:rsidP="001B64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СПРАВОЧНО: Фактические (отчетные) потери электроэнергии в процентах от  отпуска электроэнергии в сеть (п.4/п.1)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62399A" w:rsidRPr="00CE1471" w:rsidRDefault="0062399A" w:rsidP="00C668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15.2</w:t>
            </w:r>
            <w:r w:rsidRPr="00CE147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6239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13.33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457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457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62399A" w:rsidRPr="00CE1471" w:rsidRDefault="0062399A" w:rsidP="00457735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457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62399A" w:rsidRPr="00CE1471" w:rsidRDefault="002B0480" w:rsidP="00845C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14.86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45773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62399A" w:rsidRPr="00CE1471" w:rsidRDefault="0062399A" w:rsidP="0050162E">
            <w:pPr>
              <w:jc w:val="center"/>
              <w:rPr>
                <w:rFonts w:ascii="Times New Roman" w:hAnsi="Times New Roman"/>
                <w:i/>
                <w:iCs/>
                <w:color w:val="FFFFFF"/>
                <w:sz w:val="16"/>
                <w:szCs w:val="16"/>
              </w:rPr>
            </w:pPr>
          </w:p>
        </w:tc>
      </w:tr>
      <w:tr w:rsidR="00410984" w:rsidRPr="00CE1471" w:rsidTr="008F24B2">
        <w:trPr>
          <w:gridAfter w:val="1"/>
          <w:wAfter w:w="15" w:type="dxa"/>
          <w:trHeight w:val="580"/>
        </w:trPr>
        <w:tc>
          <w:tcPr>
            <w:tcW w:w="537" w:type="dxa"/>
            <w:shd w:val="clear" w:color="auto" w:fill="FFFEFF"/>
            <w:noWrap/>
            <w:vAlign w:val="center"/>
          </w:tcPr>
          <w:p w:rsidR="00410984" w:rsidRPr="00CE1471" w:rsidRDefault="00410984" w:rsidP="001B64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bookmarkStart w:id="15" w:name="_Hlk499120277"/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11" w:type="dxa"/>
            <w:shd w:val="clear" w:color="auto" w:fill="FFFEFF"/>
            <w:vAlign w:val="center"/>
          </w:tcPr>
          <w:p w:rsidR="00410984" w:rsidRPr="00CE1471" w:rsidRDefault="00282C36" w:rsidP="001B64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 xml:space="preserve">Нормативные </w:t>
            </w:r>
            <w:r w:rsidR="00410984" w:rsidRPr="00CE1471">
              <w:rPr>
                <w:rFonts w:ascii="Times New Roman" w:hAnsi="Times New Roman"/>
                <w:sz w:val="18"/>
                <w:szCs w:val="18"/>
              </w:rPr>
              <w:t xml:space="preserve"> потери электроэнергии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410984" w:rsidRPr="00CE1471" w:rsidRDefault="00410984" w:rsidP="00CB77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410984" w:rsidRPr="00CE1471" w:rsidRDefault="00410984" w:rsidP="0092201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10984" w:rsidRPr="00CE1471" w:rsidRDefault="00410984" w:rsidP="009F0018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="009F0018" w:rsidRPr="00CE1471">
              <w:rPr>
                <w:rFonts w:ascii="Times New Roman" w:hAnsi="Times New Roman"/>
                <w:sz w:val="16"/>
                <w:szCs w:val="16"/>
              </w:rPr>
              <w:t>6</w:t>
            </w: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9F0018" w:rsidRPr="00CE1471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410984" w:rsidRPr="00CE1471" w:rsidRDefault="00410984" w:rsidP="009220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410984" w:rsidRPr="00CE1471" w:rsidRDefault="00410984" w:rsidP="0092201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10984" w:rsidRPr="00CE1471" w:rsidRDefault="00410984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2 </w:t>
            </w:r>
            <w:r w:rsidR="00C67601" w:rsidRPr="00CE1471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410984" w:rsidRPr="00CE1471" w:rsidRDefault="00410984" w:rsidP="0092201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10984" w:rsidRPr="00CE1471" w:rsidRDefault="00410984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25 </w:t>
            </w:r>
            <w:r w:rsidR="00C67601" w:rsidRPr="00CE1471">
              <w:rPr>
                <w:rFonts w:ascii="Times New Roman" w:hAnsi="Times New Roman"/>
                <w:sz w:val="16"/>
                <w:szCs w:val="16"/>
              </w:rPr>
              <w:t>890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410984" w:rsidRPr="00CE1471" w:rsidRDefault="00410984" w:rsidP="0092201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10984" w:rsidRPr="00CE1471" w:rsidRDefault="00410984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C67601" w:rsidRPr="00CE1471">
              <w:rPr>
                <w:rFonts w:ascii="Times New Roman" w:hAnsi="Times New Roman"/>
                <w:sz w:val="16"/>
                <w:szCs w:val="16"/>
              </w:rPr>
              <w:t>7</w:t>
            </w: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C67601" w:rsidRPr="00CE1471">
              <w:rPr>
                <w:rFonts w:ascii="Times New Roman" w:hAnsi="Times New Roman"/>
                <w:sz w:val="16"/>
                <w:szCs w:val="16"/>
              </w:rPr>
              <w:t>359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410984" w:rsidRPr="00CE1471" w:rsidRDefault="00410984" w:rsidP="0092201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10984" w:rsidRPr="00CE1471" w:rsidRDefault="001F341F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55 948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410984" w:rsidRPr="00CE1471" w:rsidRDefault="00410984" w:rsidP="0092201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410984" w:rsidRPr="00CE1471" w:rsidRDefault="00410984" w:rsidP="001C7DDB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10984" w:rsidRPr="00CE1471" w:rsidRDefault="001F341F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2 938</w:t>
            </w:r>
          </w:p>
        </w:tc>
        <w:tc>
          <w:tcPr>
            <w:tcW w:w="779" w:type="dxa"/>
            <w:shd w:val="clear" w:color="auto" w:fill="FFFEFF"/>
          </w:tcPr>
          <w:p w:rsidR="00410984" w:rsidRPr="00CE1471" w:rsidRDefault="00410984" w:rsidP="0092201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10984" w:rsidRPr="00CE1471" w:rsidRDefault="00410984" w:rsidP="001F34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25 </w:t>
            </w:r>
            <w:r w:rsidR="001F341F" w:rsidRPr="00CE1471">
              <w:rPr>
                <w:rFonts w:ascii="Times New Roman" w:hAnsi="Times New Roman"/>
                <w:sz w:val="16"/>
                <w:szCs w:val="16"/>
              </w:rPr>
              <w:t>774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410984" w:rsidRPr="00CE1471" w:rsidRDefault="00410984" w:rsidP="00922017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410984" w:rsidRPr="00CE1471" w:rsidRDefault="00410984" w:rsidP="001F341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  <w:r w:rsidR="00D910E7" w:rsidRPr="00CE1471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1F341F" w:rsidRPr="00CE1471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410984" w:rsidRPr="00CE1471" w:rsidRDefault="00410984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910E7" w:rsidRPr="00CE1471" w:rsidRDefault="002B0480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56 957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410984" w:rsidRPr="00CE1471" w:rsidRDefault="00410984" w:rsidP="0048338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410984" w:rsidRPr="00CE1471" w:rsidRDefault="00410984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3A81" w:rsidRPr="00CE1471" w:rsidRDefault="002E3A81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2 99</w:t>
            </w:r>
            <w:r w:rsidR="002B0480" w:rsidRPr="00CE147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9" w:type="dxa"/>
            <w:shd w:val="clear" w:color="auto" w:fill="FFFEFF"/>
          </w:tcPr>
          <w:p w:rsidR="00410984" w:rsidRPr="00CE1471" w:rsidRDefault="00410984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3A81" w:rsidRPr="00CE1471" w:rsidRDefault="002E3A81" w:rsidP="002B0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26 2</w:t>
            </w:r>
            <w:r w:rsidR="002B0480" w:rsidRPr="00CE1471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410984" w:rsidRPr="00CE1471" w:rsidRDefault="00410984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E3A81" w:rsidRPr="00CE1471" w:rsidRDefault="002E3A81" w:rsidP="002B0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27 7</w:t>
            </w:r>
            <w:r w:rsidR="002B0480" w:rsidRPr="00CE147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</w:tr>
      <w:bookmarkEnd w:id="15"/>
      <w:tr w:rsidR="00C67601" w:rsidRPr="00CE1471" w:rsidTr="00677B7B">
        <w:trPr>
          <w:gridAfter w:val="1"/>
          <w:wAfter w:w="15" w:type="dxa"/>
          <w:trHeight w:val="966"/>
        </w:trPr>
        <w:tc>
          <w:tcPr>
            <w:tcW w:w="537" w:type="dxa"/>
            <w:shd w:val="clear" w:color="auto" w:fill="FFFEFF"/>
            <w:noWrap/>
            <w:vAlign w:val="center"/>
          </w:tcPr>
          <w:p w:rsidR="00C67601" w:rsidRPr="00CE1471" w:rsidRDefault="00C67601" w:rsidP="001B64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1471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311" w:type="dxa"/>
            <w:shd w:val="clear" w:color="auto" w:fill="FFFEFF"/>
            <w:vAlign w:val="center"/>
          </w:tcPr>
          <w:p w:rsidR="00C67601" w:rsidRPr="00CE1471" w:rsidRDefault="00C67601" w:rsidP="001B64A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E1471">
              <w:rPr>
                <w:rFonts w:ascii="Times New Roman" w:hAnsi="Times New Roman"/>
                <w:sz w:val="18"/>
                <w:szCs w:val="18"/>
              </w:rPr>
              <w:t>Сверхнормативные  потери электроэнергии (п.4-п.5)</w:t>
            </w:r>
          </w:p>
        </w:tc>
        <w:tc>
          <w:tcPr>
            <w:tcW w:w="786" w:type="dxa"/>
            <w:shd w:val="clear" w:color="auto" w:fill="FFFEFF"/>
            <w:noWrap/>
            <w:vAlign w:val="center"/>
          </w:tcPr>
          <w:p w:rsidR="00C67601" w:rsidRPr="00CE1471" w:rsidRDefault="00C67601" w:rsidP="00CB779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т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</w:rPr>
              <w:t>ыс</w:t>
            </w:r>
            <w:proofErr w:type="spellEnd"/>
            <w:proofErr w:type="gramEnd"/>
            <w:r w:rsidRPr="00CE1471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CE1471">
              <w:rPr>
                <w:rFonts w:ascii="Times New Roman" w:hAnsi="Times New Roman"/>
                <w:sz w:val="18"/>
                <w:szCs w:val="18"/>
                <w:lang w:val="en-US"/>
              </w:rPr>
              <w:t>кВт.ч</w:t>
            </w:r>
            <w:proofErr w:type="spellEnd"/>
          </w:p>
        </w:tc>
        <w:tc>
          <w:tcPr>
            <w:tcW w:w="779" w:type="dxa"/>
            <w:shd w:val="clear" w:color="auto" w:fill="FFFEFF"/>
            <w:vAlign w:val="center"/>
          </w:tcPr>
          <w:p w:rsidR="00C67601" w:rsidRPr="00CE1471" w:rsidRDefault="00C67601" w:rsidP="00197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9</w:t>
            </w: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197C32" w:rsidRPr="00CE1471">
              <w:rPr>
                <w:rFonts w:ascii="Times New Roman" w:hAnsi="Times New Roman"/>
                <w:sz w:val="16"/>
                <w:szCs w:val="16"/>
              </w:rPr>
              <w:t>080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67601" w:rsidRPr="00CE1471" w:rsidRDefault="00C67601" w:rsidP="0050162E">
            <w:pPr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C67601" w:rsidRPr="00CE1471" w:rsidRDefault="00C67601" w:rsidP="00C70F9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C67601" w:rsidRPr="00CE1471" w:rsidRDefault="00197C32" w:rsidP="00C70F9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477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67601" w:rsidRPr="00CE1471" w:rsidRDefault="00C67601" w:rsidP="00197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4 </w:t>
            </w:r>
            <w:r w:rsidR="00197C32" w:rsidRPr="00CE1471"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67601" w:rsidRPr="00CE1471" w:rsidRDefault="00C67601" w:rsidP="00197C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4</w:t>
            </w:r>
            <w:r w:rsidRPr="00CE147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r w:rsidR="00197C32" w:rsidRPr="00CE1471">
              <w:rPr>
                <w:rFonts w:ascii="Times New Roman" w:hAnsi="Times New Roman"/>
                <w:sz w:val="16"/>
                <w:szCs w:val="16"/>
              </w:rPr>
              <w:t>420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67601" w:rsidRPr="00CE1471" w:rsidRDefault="00C67601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C67601" w:rsidRPr="00CE1471" w:rsidRDefault="00C67601" w:rsidP="0007730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C67601" w:rsidRPr="00CE1471" w:rsidRDefault="00C67601" w:rsidP="000773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C67601" w:rsidRPr="00CE1471" w:rsidRDefault="00C67601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C67601" w:rsidRPr="00CE1471" w:rsidRDefault="00C67601" w:rsidP="00C6760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gridSpan w:val="2"/>
            <w:shd w:val="clear" w:color="auto" w:fill="FFFEFF"/>
            <w:vAlign w:val="center"/>
          </w:tcPr>
          <w:p w:rsidR="00C67601" w:rsidRPr="00CE1471" w:rsidRDefault="00D910E7" w:rsidP="002B0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 xml:space="preserve">6 </w:t>
            </w:r>
            <w:r w:rsidR="002B0480" w:rsidRPr="00CE1471">
              <w:rPr>
                <w:rFonts w:ascii="Times New Roman" w:hAnsi="Times New Roman"/>
                <w:sz w:val="16"/>
                <w:szCs w:val="16"/>
              </w:rPr>
              <w:t>548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C67601" w:rsidRPr="00CE1471" w:rsidRDefault="00C67601" w:rsidP="00483381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779" w:type="dxa"/>
            <w:shd w:val="clear" w:color="auto" w:fill="FFFEFF"/>
            <w:vAlign w:val="center"/>
          </w:tcPr>
          <w:p w:rsidR="00C67601" w:rsidRPr="00CE1471" w:rsidRDefault="00C67601" w:rsidP="00483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64FA" w:rsidRPr="00CE1471" w:rsidRDefault="006964FA" w:rsidP="00483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3</w:t>
            </w:r>
            <w:r w:rsidR="002B0480" w:rsidRPr="00CE1471">
              <w:rPr>
                <w:rFonts w:ascii="Times New Roman" w:hAnsi="Times New Roman"/>
                <w:sz w:val="16"/>
                <w:szCs w:val="16"/>
              </w:rPr>
              <w:t>44</w:t>
            </w:r>
          </w:p>
          <w:p w:rsidR="002E3A81" w:rsidRPr="00CE1471" w:rsidRDefault="002E3A81" w:rsidP="004833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" w:type="dxa"/>
            <w:shd w:val="clear" w:color="auto" w:fill="FFFEFF"/>
          </w:tcPr>
          <w:p w:rsidR="00C67601" w:rsidRPr="00CE1471" w:rsidRDefault="00C67601" w:rsidP="00845C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64FA" w:rsidRPr="00CE1471" w:rsidRDefault="006964FA" w:rsidP="002B0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>3 </w:t>
            </w:r>
            <w:r w:rsidR="002B0480" w:rsidRPr="00CE1471">
              <w:rPr>
                <w:rFonts w:ascii="Times New Roman" w:hAnsi="Times New Roman"/>
                <w:sz w:val="16"/>
                <w:szCs w:val="16"/>
              </w:rPr>
              <w:t>016</w:t>
            </w:r>
          </w:p>
        </w:tc>
        <w:tc>
          <w:tcPr>
            <w:tcW w:w="779" w:type="dxa"/>
            <w:shd w:val="clear" w:color="auto" w:fill="FFFEFF"/>
            <w:vAlign w:val="center"/>
          </w:tcPr>
          <w:p w:rsidR="006964FA" w:rsidRPr="00CE1471" w:rsidRDefault="006964FA" w:rsidP="002B048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1471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r w:rsidR="002B0480" w:rsidRPr="00CE1471">
              <w:rPr>
                <w:rFonts w:ascii="Times New Roman" w:hAnsi="Times New Roman"/>
                <w:sz w:val="16"/>
                <w:szCs w:val="16"/>
              </w:rPr>
              <w:t>188</w:t>
            </w:r>
          </w:p>
        </w:tc>
      </w:tr>
    </w:tbl>
    <w:p w:rsidR="00384B7A" w:rsidRPr="00CE1471" w:rsidRDefault="00384B7A" w:rsidP="007D12F2">
      <w:pPr>
        <w:keepNext/>
        <w:keepLines/>
        <w:suppressAutoHyphens/>
        <w:spacing w:before="240" w:after="0" w:line="252" w:lineRule="auto"/>
        <w:ind w:left="1702" w:right="284" w:hanging="993"/>
        <w:outlineLvl w:val="1"/>
        <w:rPr>
          <w:rFonts w:ascii="Times New Roman" w:eastAsia="SimSun" w:hAnsi="Times New Roman"/>
          <w:b/>
          <w:bCs/>
          <w:sz w:val="24"/>
          <w:szCs w:val="24"/>
        </w:rPr>
        <w:sectPr w:rsidR="00384B7A" w:rsidRPr="00CE1471" w:rsidSect="008F24B2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384B7A" w:rsidRPr="00CE1471" w:rsidRDefault="00384B7A" w:rsidP="007D12F2">
      <w:pPr>
        <w:keepNext/>
        <w:keepLines/>
        <w:suppressAutoHyphens/>
        <w:spacing w:before="240" w:after="0" w:line="252" w:lineRule="auto"/>
        <w:ind w:left="1702" w:right="284" w:hanging="993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bookmarkStart w:id="16" w:name="_Toc500256889"/>
      <w:r w:rsidRPr="00CE1471">
        <w:rPr>
          <w:rFonts w:ascii="Times New Roman" w:eastAsia="SimSun" w:hAnsi="Times New Roman"/>
          <w:b/>
          <w:bCs/>
          <w:sz w:val="24"/>
          <w:szCs w:val="24"/>
        </w:rPr>
        <w:lastRenderedPageBreak/>
        <w:t>2.4    Структура и численность персонала</w:t>
      </w:r>
      <w:bookmarkEnd w:id="16"/>
    </w:p>
    <w:p w:rsidR="00384B7A" w:rsidRPr="00CE1471" w:rsidRDefault="00384B7A" w:rsidP="007D12F2">
      <w:pPr>
        <w:tabs>
          <w:tab w:val="left" w:pos="1701"/>
        </w:tabs>
        <w:spacing w:before="80" w:after="0" w:line="252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На предприятии работает квалифицированный персонал, получивший необходимые для работы допуски и регулярно подтверждающий их. Так </w:t>
      </w:r>
      <w:proofErr w:type="spellStart"/>
      <w:r w:rsidRPr="00CE1471">
        <w:rPr>
          <w:rFonts w:ascii="Times New Roman" w:hAnsi="Times New Roman"/>
          <w:sz w:val="24"/>
          <w:szCs w:val="24"/>
        </w:rPr>
        <w:t>же,в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соответствии с производственной необходимостью сотрудники Общества проходят дополнительное обучение и сдают квалификационные экзамены.</w:t>
      </w:r>
    </w:p>
    <w:p w:rsidR="00384B7A" w:rsidRPr="00CE1471" w:rsidRDefault="00384B7A" w:rsidP="007D12F2">
      <w:pPr>
        <w:tabs>
          <w:tab w:val="left" w:pos="1701"/>
        </w:tabs>
        <w:spacing w:before="80" w:after="0" w:line="252" w:lineRule="auto"/>
        <w:ind w:firstLine="852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В настоящее время фак</w:t>
      </w:r>
      <w:r w:rsidR="008F24B2" w:rsidRPr="00CE1471">
        <w:rPr>
          <w:rFonts w:ascii="Times New Roman" w:hAnsi="Times New Roman"/>
          <w:sz w:val="24"/>
          <w:szCs w:val="24"/>
        </w:rPr>
        <w:t>тическая численность персонала О</w:t>
      </w:r>
      <w:r w:rsidRPr="00CE1471">
        <w:rPr>
          <w:rFonts w:ascii="Times New Roman" w:hAnsi="Times New Roman"/>
          <w:sz w:val="24"/>
          <w:szCs w:val="24"/>
        </w:rPr>
        <w:t xml:space="preserve">бщества составляет </w:t>
      </w:r>
      <w:r w:rsidR="00A110D0" w:rsidRPr="00CE1471">
        <w:rPr>
          <w:rFonts w:ascii="Times New Roman" w:hAnsi="Times New Roman"/>
          <w:sz w:val="24"/>
          <w:szCs w:val="24"/>
        </w:rPr>
        <w:t xml:space="preserve">204 </w:t>
      </w:r>
      <w:r w:rsidRPr="00CE1471">
        <w:rPr>
          <w:rFonts w:ascii="Times New Roman" w:hAnsi="Times New Roman"/>
          <w:sz w:val="24"/>
          <w:szCs w:val="24"/>
        </w:rPr>
        <w:t>человек</w:t>
      </w:r>
      <w:r w:rsidR="00A110D0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 xml:space="preserve">, из них: </w:t>
      </w:r>
      <w:r w:rsidR="00A110D0" w:rsidRPr="00CE1471">
        <w:rPr>
          <w:rFonts w:ascii="Times New Roman" w:hAnsi="Times New Roman"/>
          <w:sz w:val="24"/>
          <w:szCs w:val="24"/>
        </w:rPr>
        <w:t>20</w:t>
      </w:r>
      <w:r w:rsidRPr="00CE1471">
        <w:rPr>
          <w:rFonts w:ascii="Times New Roman" w:hAnsi="Times New Roman"/>
          <w:sz w:val="24"/>
          <w:szCs w:val="24"/>
        </w:rPr>
        <w:t xml:space="preserve"> руководителей, </w:t>
      </w:r>
      <w:r w:rsidR="00A110D0" w:rsidRPr="00CE1471">
        <w:rPr>
          <w:rFonts w:ascii="Times New Roman" w:hAnsi="Times New Roman"/>
          <w:sz w:val="24"/>
          <w:szCs w:val="24"/>
        </w:rPr>
        <w:t>36</w:t>
      </w:r>
      <w:r w:rsidRPr="00CE1471">
        <w:rPr>
          <w:rFonts w:ascii="Times New Roman" w:hAnsi="Times New Roman"/>
          <w:sz w:val="24"/>
          <w:szCs w:val="24"/>
        </w:rPr>
        <w:t xml:space="preserve"> специалистов</w:t>
      </w:r>
      <w:r w:rsidR="00A110D0" w:rsidRPr="00CE1471">
        <w:rPr>
          <w:rFonts w:ascii="Times New Roman" w:hAnsi="Times New Roman"/>
          <w:sz w:val="24"/>
          <w:szCs w:val="24"/>
        </w:rPr>
        <w:t>,</w:t>
      </w:r>
      <w:r w:rsidR="0071003F" w:rsidRPr="00CE1471">
        <w:rPr>
          <w:rFonts w:ascii="Times New Roman" w:hAnsi="Times New Roman"/>
          <w:sz w:val="24"/>
          <w:szCs w:val="24"/>
        </w:rPr>
        <w:t xml:space="preserve"> </w:t>
      </w:r>
      <w:r w:rsidR="00A110D0" w:rsidRPr="00CE1471">
        <w:rPr>
          <w:rFonts w:ascii="Times New Roman" w:hAnsi="Times New Roman"/>
          <w:sz w:val="24"/>
          <w:szCs w:val="24"/>
        </w:rPr>
        <w:t>8 мастеров, 1 служащий, 139 рабочих.</w:t>
      </w:r>
    </w:p>
    <w:p w:rsidR="00384B7A" w:rsidRPr="00CE1471" w:rsidRDefault="00384B7A" w:rsidP="007D12F2">
      <w:pPr>
        <w:tabs>
          <w:tab w:val="left" w:pos="1701"/>
        </w:tabs>
        <w:spacing w:before="80" w:after="0" w:line="252" w:lineRule="auto"/>
        <w:ind w:firstLine="852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8F24B2">
      <w:pPr>
        <w:tabs>
          <w:tab w:val="left" w:pos="1701"/>
        </w:tabs>
        <w:spacing w:before="80" w:after="0" w:line="252" w:lineRule="auto"/>
        <w:ind w:firstLine="852"/>
        <w:jc w:val="center"/>
        <w:rPr>
          <w:rFonts w:ascii="Times New Roman" w:eastAsia="SimSun" w:hAnsi="Times New Roman"/>
          <w:b/>
          <w:sz w:val="24"/>
          <w:szCs w:val="24"/>
        </w:rPr>
      </w:pPr>
      <w:r w:rsidRPr="00CE1471">
        <w:rPr>
          <w:rFonts w:ascii="Times New Roman" w:eastAsia="SimSun" w:hAnsi="Times New Roman"/>
          <w:b/>
          <w:sz w:val="24"/>
          <w:szCs w:val="24"/>
        </w:rPr>
        <w:t>3  Мероприятия по энергосбережению и повышению энергетической эффективности</w:t>
      </w:r>
    </w:p>
    <w:p w:rsidR="00384B7A" w:rsidRPr="00CE1471" w:rsidRDefault="00384B7A" w:rsidP="007D12F2">
      <w:pPr>
        <w:keepNext/>
        <w:keepLines/>
        <w:suppressAutoHyphens/>
        <w:spacing w:before="240" w:after="0" w:line="252" w:lineRule="auto"/>
        <w:ind w:left="1702" w:right="284" w:hanging="851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bookmarkStart w:id="17" w:name="_Toc500256890"/>
      <w:r w:rsidRPr="00CE1471">
        <w:rPr>
          <w:rFonts w:ascii="Times New Roman" w:eastAsia="SimSun" w:hAnsi="Times New Roman"/>
          <w:b/>
          <w:bCs/>
          <w:sz w:val="24"/>
          <w:szCs w:val="24"/>
        </w:rPr>
        <w:t>3.1     Основание для разработки перечня мероприятий по энергосбережению и повышению энергетической эффективности</w:t>
      </w:r>
      <w:bookmarkEnd w:id="17"/>
    </w:p>
    <w:p w:rsidR="00384B7A" w:rsidRPr="00CE1471" w:rsidRDefault="00384B7A" w:rsidP="007D12F2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Перечень мероприятий по энергосбережению и повышению энергетической эффективности сформирован в соответствии с: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Постановлением Правительства РФ от 31.12.2009 №1225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Распоряжением Правительства Российской Федерации от 01.12.2009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Федерации»»;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Приказом Министерства экономического развития Российской Федерации от 17.02.2010 №61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 xml:space="preserve">Приказом </w:t>
      </w:r>
      <w:proofErr w:type="spellStart"/>
      <w:r w:rsidRPr="00CE1471">
        <w:rPr>
          <w:rFonts w:ascii="Times New Roman" w:hAnsi="Times New Roman"/>
          <w:sz w:val="24"/>
          <w:szCs w:val="24"/>
        </w:rPr>
        <w:t>ДЭиРТ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Ярославской области от 28.03.2014 №17-эс "Об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 на территории Ярославской области.</w:t>
      </w:r>
    </w:p>
    <w:p w:rsidR="00384B7A" w:rsidRPr="00CE1471" w:rsidRDefault="00384B7A" w:rsidP="00146348">
      <w:pPr>
        <w:keepNext/>
        <w:keepLines/>
        <w:tabs>
          <w:tab w:val="left" w:pos="851"/>
        </w:tabs>
        <w:suppressAutoHyphens/>
        <w:spacing w:before="240" w:after="0" w:line="252" w:lineRule="auto"/>
        <w:ind w:left="283" w:right="284"/>
        <w:outlineLvl w:val="1"/>
        <w:rPr>
          <w:rFonts w:ascii="Times New Roman" w:eastAsia="SimSun" w:hAnsi="Times New Roman"/>
          <w:b/>
          <w:bCs/>
          <w:sz w:val="24"/>
          <w:szCs w:val="24"/>
        </w:rPr>
      </w:pPr>
      <w:r w:rsidRPr="00CE1471">
        <w:rPr>
          <w:rFonts w:ascii="Times New Roman" w:eastAsia="SimSun" w:hAnsi="Times New Roman"/>
          <w:b/>
          <w:bCs/>
          <w:sz w:val="24"/>
          <w:szCs w:val="24"/>
        </w:rPr>
        <w:t xml:space="preserve">           </w:t>
      </w:r>
      <w:bookmarkStart w:id="18" w:name="_Toc500256891"/>
      <w:r w:rsidRPr="00CE1471">
        <w:rPr>
          <w:rFonts w:ascii="Times New Roman" w:eastAsia="SimSun" w:hAnsi="Times New Roman"/>
          <w:b/>
          <w:bCs/>
          <w:sz w:val="24"/>
          <w:szCs w:val="24"/>
        </w:rPr>
        <w:t>3.2     Основные мероприятия по реализации программы</w:t>
      </w:r>
      <w:bookmarkEnd w:id="18"/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В рамках Программы  предполагается осуществить:                   </w:t>
      </w:r>
    </w:p>
    <w:p w:rsidR="00384B7A" w:rsidRPr="00CE1471" w:rsidRDefault="00384B7A" w:rsidP="00146348">
      <w:pPr>
        <w:numPr>
          <w:ilvl w:val="2"/>
          <w:numId w:val="4"/>
        </w:numPr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Организационные мероприятия: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   обучение персонала приемам энергосбережения на рабочих местах;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–</w:t>
      </w:r>
      <w:r w:rsidRPr="00CE1471">
        <w:rPr>
          <w:rFonts w:ascii="Times New Roman" w:hAnsi="Times New Roman"/>
          <w:sz w:val="24"/>
          <w:szCs w:val="24"/>
        </w:rPr>
        <w:tab/>
        <w:t>назначение лица, ответственного за информационное и аналитическое обеспечение выполнения мероприятий в области энергосбережения и повышения энергетической эффективности в организации и контроль за ежегодным мониторингом выполнения Программы;</w:t>
      </w:r>
    </w:p>
    <w:p w:rsidR="00CB7791" w:rsidRPr="00CE1471" w:rsidRDefault="00CB7791" w:rsidP="00CB779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организация совместного списания показаний коммерческого учета  электрической энергии на границе балансовой и эксплуатационной ответственности  ПАО «МРСК Центра»</w:t>
      </w:r>
    </w:p>
    <w:p w:rsidR="00CB7791" w:rsidRPr="00CE1471" w:rsidRDefault="00CB7791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lastRenderedPageBreak/>
        <w:t>–</w:t>
      </w:r>
      <w:r w:rsidRPr="00CE1471">
        <w:rPr>
          <w:rFonts w:ascii="Times New Roman" w:hAnsi="Times New Roman"/>
          <w:sz w:val="24"/>
          <w:szCs w:val="24"/>
        </w:rPr>
        <w:tab/>
        <w:t>организация обучения персонала в области энергосбережения и повышения энергетической эффективности (п. 1.2.1 Программы ЭС). Выполняется администрацией предприятия.</w:t>
      </w:r>
    </w:p>
    <w:p w:rsidR="00384B7A" w:rsidRPr="00CE1471" w:rsidRDefault="00384B7A" w:rsidP="00146348">
      <w:pPr>
        <w:numPr>
          <w:ilvl w:val="2"/>
          <w:numId w:val="4"/>
        </w:numPr>
        <w:spacing w:after="0"/>
        <w:ind w:left="0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 Технические мероприятия:</w:t>
      </w:r>
    </w:p>
    <w:p w:rsidR="007A21FE" w:rsidRPr="00CE1471" w:rsidRDefault="00384B7A" w:rsidP="008F24B2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Установка узлов учета  электроэнергии у абонентов и в точках приема и отпуска (п. 1.2.1 Программы ЭС). О</w:t>
      </w:r>
      <w:r w:rsidR="00111FE0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«</w:t>
      </w:r>
      <w:proofErr w:type="spellStart"/>
      <w:r w:rsidR="00111FE0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111FE0" w:rsidRPr="00CE1471">
        <w:rPr>
          <w:rFonts w:ascii="Times New Roman" w:hAnsi="Times New Roman"/>
          <w:sz w:val="24"/>
          <w:szCs w:val="24"/>
        </w:rPr>
        <w:t xml:space="preserve"> городская электросеть</w:t>
      </w:r>
      <w:r w:rsidRPr="00CE1471">
        <w:rPr>
          <w:rFonts w:ascii="Times New Roman" w:hAnsi="Times New Roman"/>
          <w:sz w:val="24"/>
          <w:szCs w:val="24"/>
        </w:rPr>
        <w:t>» начинает работу по установке узлов учета с</w:t>
      </w:r>
      <w:r w:rsidR="00FF502F">
        <w:rPr>
          <w:rFonts w:ascii="Times New Roman" w:hAnsi="Times New Roman"/>
          <w:sz w:val="24"/>
          <w:szCs w:val="24"/>
        </w:rPr>
        <w:t xml:space="preserve"> функцией управления нагрузкой,</w:t>
      </w:r>
      <w:r w:rsidRPr="00CE1471">
        <w:rPr>
          <w:rFonts w:ascii="Times New Roman" w:hAnsi="Times New Roman"/>
          <w:sz w:val="24"/>
          <w:szCs w:val="24"/>
        </w:rPr>
        <w:t xml:space="preserve"> возможностью дистанционного снятия показаний и, в последующем, предусматривает интеграцию установленных узлов учета в АСКУЭ (автоматизированная  система коммерческого учета). Установка подобных узлов учета позволит сократить хищение электроэнергии</w:t>
      </w:r>
      <w:r w:rsidR="007A21FE" w:rsidRPr="00CE1471">
        <w:rPr>
          <w:rFonts w:ascii="Times New Roman" w:hAnsi="Times New Roman"/>
          <w:sz w:val="24"/>
          <w:szCs w:val="24"/>
        </w:rPr>
        <w:t xml:space="preserve"> и контролировать уровень нагрузки в сетях, тем самым </w:t>
      </w:r>
      <w:r w:rsidR="00FF502F">
        <w:rPr>
          <w:rFonts w:ascii="Times New Roman" w:hAnsi="Times New Roman"/>
          <w:sz w:val="24"/>
          <w:szCs w:val="24"/>
        </w:rPr>
        <w:t>повысит качество и надежность электроснабжения гражданам потребителям</w:t>
      </w:r>
      <w:r w:rsidR="007A21FE" w:rsidRPr="00CE1471">
        <w:rPr>
          <w:rFonts w:ascii="Times New Roman" w:hAnsi="Times New Roman"/>
          <w:sz w:val="24"/>
          <w:szCs w:val="24"/>
        </w:rPr>
        <w:t xml:space="preserve">. </w:t>
      </w:r>
    </w:p>
    <w:p w:rsidR="00384B7A" w:rsidRPr="00CE1471" w:rsidRDefault="00384B7A" w:rsidP="007A21F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Средний срок окупаемости указанных мероприятий </w:t>
      </w:r>
      <w:r w:rsidR="00126B2D" w:rsidRPr="00CE1471">
        <w:rPr>
          <w:rFonts w:ascii="Times New Roman" w:hAnsi="Times New Roman"/>
          <w:sz w:val="24"/>
          <w:szCs w:val="24"/>
        </w:rPr>
        <w:t xml:space="preserve"> </w:t>
      </w:r>
      <w:r w:rsidR="00F91B45" w:rsidRPr="00CE1471">
        <w:rPr>
          <w:rFonts w:ascii="Times New Roman" w:hAnsi="Times New Roman"/>
          <w:sz w:val="24"/>
          <w:szCs w:val="24"/>
        </w:rPr>
        <w:t>6</w:t>
      </w:r>
      <w:r w:rsidR="00520006" w:rsidRPr="00CE1471">
        <w:rPr>
          <w:rFonts w:ascii="Times New Roman" w:hAnsi="Times New Roman"/>
          <w:sz w:val="24"/>
          <w:szCs w:val="24"/>
        </w:rPr>
        <w:t xml:space="preserve"> </w:t>
      </w:r>
      <w:r w:rsidR="009D11C1" w:rsidRPr="00CE1471">
        <w:rPr>
          <w:rFonts w:ascii="Times New Roman" w:hAnsi="Times New Roman"/>
          <w:sz w:val="24"/>
          <w:szCs w:val="24"/>
        </w:rPr>
        <w:t>лет</w:t>
      </w:r>
      <w:r w:rsidRPr="00CE1471">
        <w:rPr>
          <w:rFonts w:ascii="Times New Roman" w:hAnsi="Times New Roman"/>
          <w:sz w:val="24"/>
          <w:szCs w:val="24"/>
        </w:rPr>
        <w:t>. Период внедрения 201</w:t>
      </w:r>
      <w:r w:rsidR="00111FE0" w:rsidRPr="00CE1471">
        <w:rPr>
          <w:rFonts w:ascii="Times New Roman" w:hAnsi="Times New Roman"/>
          <w:sz w:val="24"/>
          <w:szCs w:val="24"/>
        </w:rPr>
        <w:t>8</w:t>
      </w:r>
      <w:r w:rsidRPr="00CE1471">
        <w:rPr>
          <w:rFonts w:ascii="Times New Roman" w:hAnsi="Times New Roman"/>
          <w:sz w:val="24"/>
          <w:szCs w:val="24"/>
        </w:rPr>
        <w:t xml:space="preserve"> – 201</w:t>
      </w:r>
      <w:r w:rsidR="00111FE0" w:rsidRPr="00CE1471">
        <w:rPr>
          <w:rFonts w:ascii="Times New Roman" w:hAnsi="Times New Roman"/>
          <w:sz w:val="24"/>
          <w:szCs w:val="24"/>
        </w:rPr>
        <w:t>9</w:t>
      </w:r>
      <w:r w:rsidRPr="00CE1471">
        <w:rPr>
          <w:rFonts w:ascii="Times New Roman" w:hAnsi="Times New Roman"/>
          <w:sz w:val="24"/>
          <w:szCs w:val="24"/>
        </w:rPr>
        <w:t xml:space="preserve"> год.</w:t>
      </w:r>
    </w:p>
    <w:p w:rsidR="00384B7A" w:rsidRPr="00CE1471" w:rsidRDefault="00384B7A" w:rsidP="00146348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Источник финансирования  мероприятий Программы энергосбережения – </w:t>
      </w:r>
      <w:r w:rsidR="00216E0D" w:rsidRPr="00CE1471">
        <w:rPr>
          <w:rFonts w:ascii="Times New Roman" w:hAnsi="Times New Roman"/>
          <w:sz w:val="24"/>
          <w:szCs w:val="24"/>
        </w:rPr>
        <w:t>амортизация</w:t>
      </w:r>
      <w:r w:rsidRPr="00CE1471">
        <w:rPr>
          <w:rFonts w:ascii="Times New Roman" w:hAnsi="Times New Roman"/>
          <w:sz w:val="24"/>
          <w:szCs w:val="24"/>
        </w:rPr>
        <w:t>, утвержденная в рамках установления тарифа на  передачу электроэнергии на соответствующие периоды регулирования.</w:t>
      </w:r>
    </w:p>
    <w:p w:rsidR="00384B7A" w:rsidRPr="00CE1471" w:rsidRDefault="00384B7A" w:rsidP="00146348">
      <w:pPr>
        <w:spacing w:after="0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Таким образом, выполнение данной Программы позволит снизить потери при передаче электриче</w:t>
      </w:r>
      <w:r w:rsidR="009A7E10" w:rsidRPr="00CE1471">
        <w:rPr>
          <w:rFonts w:ascii="Times New Roman" w:hAnsi="Times New Roman"/>
          <w:sz w:val="24"/>
          <w:szCs w:val="24"/>
        </w:rPr>
        <w:t>ской энергии по сетям общества ежегодно</w:t>
      </w:r>
      <w:r w:rsidRPr="00CE1471">
        <w:rPr>
          <w:rFonts w:ascii="Times New Roman" w:hAnsi="Times New Roman"/>
          <w:sz w:val="24"/>
          <w:szCs w:val="24"/>
        </w:rPr>
        <w:t xml:space="preserve"> на  </w:t>
      </w:r>
      <w:r w:rsidR="00F91B45" w:rsidRPr="00CE1471">
        <w:rPr>
          <w:rFonts w:ascii="Times New Roman" w:hAnsi="Times New Roman"/>
          <w:sz w:val="24"/>
          <w:szCs w:val="24"/>
        </w:rPr>
        <w:t>2</w:t>
      </w:r>
      <w:r w:rsidR="00126B2D" w:rsidRPr="00CE1471">
        <w:rPr>
          <w:rFonts w:ascii="Times New Roman" w:hAnsi="Times New Roman"/>
          <w:sz w:val="24"/>
          <w:szCs w:val="24"/>
        </w:rPr>
        <w:t>,</w:t>
      </w:r>
      <w:r w:rsidR="00F91B45" w:rsidRPr="00CE1471">
        <w:rPr>
          <w:rFonts w:ascii="Times New Roman" w:hAnsi="Times New Roman"/>
          <w:sz w:val="24"/>
          <w:szCs w:val="24"/>
        </w:rPr>
        <w:t>7</w:t>
      </w:r>
      <w:r w:rsidR="007C6119" w:rsidRPr="00CE1471">
        <w:rPr>
          <w:rFonts w:ascii="Times New Roman" w:hAnsi="Times New Roman"/>
          <w:sz w:val="24"/>
          <w:szCs w:val="24"/>
        </w:rPr>
        <w:t>2</w:t>
      </w:r>
      <w:r w:rsidRPr="00CE1471">
        <w:rPr>
          <w:rFonts w:ascii="Times New Roman" w:hAnsi="Times New Roman"/>
          <w:sz w:val="24"/>
          <w:szCs w:val="24"/>
        </w:rPr>
        <w:t>% по сравнению с уровнем потерь 201</w:t>
      </w:r>
      <w:r w:rsidR="00111FE0" w:rsidRPr="00CE1471">
        <w:rPr>
          <w:rFonts w:ascii="Times New Roman" w:hAnsi="Times New Roman"/>
          <w:sz w:val="24"/>
          <w:szCs w:val="24"/>
        </w:rPr>
        <w:t>7</w:t>
      </w:r>
      <w:r w:rsidRPr="00CE1471">
        <w:rPr>
          <w:rFonts w:ascii="Times New Roman" w:hAnsi="Times New Roman"/>
          <w:sz w:val="24"/>
          <w:szCs w:val="24"/>
        </w:rPr>
        <w:t xml:space="preserve"> года.</w:t>
      </w:r>
    </w:p>
    <w:p w:rsidR="00384B7A" w:rsidRPr="00CE1471" w:rsidRDefault="00384B7A" w:rsidP="00146348">
      <w:pPr>
        <w:ind w:firstLine="708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384B7A" w:rsidRPr="00CE1471" w:rsidRDefault="00384B7A" w:rsidP="00146348">
      <w:pPr>
        <w:ind w:firstLine="708"/>
        <w:jc w:val="center"/>
        <w:rPr>
          <w:rFonts w:ascii="Times New Roman" w:hAnsi="Times New Roman"/>
          <w:b/>
        </w:rPr>
      </w:pPr>
      <w:r w:rsidRPr="00CE1471">
        <w:rPr>
          <w:rFonts w:ascii="Times New Roman" w:eastAsia="SimSun" w:hAnsi="Times New Roman"/>
          <w:b/>
          <w:bCs/>
          <w:sz w:val="24"/>
          <w:szCs w:val="24"/>
        </w:rPr>
        <w:t>3.3 Показатели экономической эффективности энергосберегающих мероприятий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Перечень энергосберегающих мероприятий был составлен исходя из рассчитанных показателей экономической эффективности. </w:t>
      </w:r>
    </w:p>
    <w:p w:rsidR="00384B7A" w:rsidRPr="00CE1471" w:rsidRDefault="00384B7A" w:rsidP="0014634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Для каждого мероприятия рассчитаны следующие параметры:</w:t>
      </w:r>
    </w:p>
    <w:tbl>
      <w:tblPr>
        <w:tblW w:w="9576" w:type="dxa"/>
        <w:tblLook w:val="00A0"/>
      </w:tblPr>
      <w:tblGrid>
        <w:gridCol w:w="2612"/>
        <w:gridCol w:w="562"/>
        <w:gridCol w:w="3220"/>
        <w:gridCol w:w="568"/>
        <w:gridCol w:w="2614"/>
      </w:tblGrid>
      <w:tr w:rsidR="00384B7A" w:rsidRPr="00CE1471" w:rsidTr="00197B49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Бездисконтный</w:t>
            </w:r>
            <w:proofErr w:type="spellEnd"/>
            <w:r w:rsidRPr="00CE1471">
              <w:rPr>
                <w:rFonts w:ascii="Times New Roman" w:hAnsi="Times New Roman"/>
                <w:sz w:val="24"/>
                <w:szCs w:val="24"/>
              </w:rPr>
              <w:t xml:space="preserve"> срок окупаемости инвестиций:</w:t>
            </w:r>
          </w:p>
        </w:tc>
      </w:tr>
      <w:tr w:rsidR="00384B7A" w:rsidRPr="00CE1471" w:rsidTr="00197B49">
        <w:tc>
          <w:tcPr>
            <w:tcW w:w="3174" w:type="dxa"/>
            <w:gridSpan w:val="2"/>
            <w:vAlign w:val="center"/>
          </w:tcPr>
          <w:p w:rsidR="00384B7A" w:rsidRPr="00CE1471" w:rsidRDefault="00384B7A" w:rsidP="00146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84B7A" w:rsidRPr="00CE1471" w:rsidRDefault="002A5957" w:rsidP="00146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36"/>
                <w:szCs w:val="36"/>
              </w:rPr>
              <w:fldChar w:fldCharType="begin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QUOTE </w:instrText>
            </w:r>
            <w:r w:rsidR="00623DB1" w:rsidRPr="002A5957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33.75pt" equationxml="&lt;">
                  <v:imagedata r:id="rId13" o:title="" chromakey="white"/>
                </v:shape>
              </w:pict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</w:instrTex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623DB1" w:rsidRPr="002A5957">
              <w:rPr>
                <w:rFonts w:ascii="Times New Roman" w:hAnsi="Times New Roman"/>
              </w:rPr>
              <w:pict>
                <v:shape id="_x0000_i1026" type="#_x0000_t75" style="width:49.5pt;height:33.75pt" equationxml="&lt;">
                  <v:imagedata r:id="rId13" o:title="" chromakey="white"/>
                </v:shape>
              </w:pic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="00384B7A" w:rsidRPr="00CE1471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3182" w:type="dxa"/>
            <w:gridSpan w:val="2"/>
            <w:vAlign w:val="center"/>
          </w:tcPr>
          <w:p w:rsidR="00384B7A" w:rsidRPr="00CE1471" w:rsidRDefault="00384B7A" w:rsidP="0014634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384B7A" w:rsidRPr="00CE1471" w:rsidTr="00197B49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где   К – инвестиции в энергосберегающее мероприятия;</w:t>
            </w:r>
          </w:p>
          <w:p w:rsidR="00384B7A" w:rsidRPr="00CE1471" w:rsidRDefault="00384B7A" w:rsidP="00146348">
            <w:pPr>
              <w:spacing w:after="0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ΔД – ежегодный доход за счёт экономии энергоресурсов.</w:t>
            </w: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2. Срок окупаемости инвестиций с учётом дисконтирования поступающих доходов за счёт экономии энергоресурсов:</w:t>
            </w:r>
          </w:p>
        </w:tc>
      </w:tr>
      <w:tr w:rsidR="00384B7A" w:rsidRPr="00CE1471" w:rsidTr="00197B49">
        <w:tc>
          <w:tcPr>
            <w:tcW w:w="2612" w:type="dxa"/>
            <w:vAlign w:val="center"/>
          </w:tcPr>
          <w:p w:rsidR="00384B7A" w:rsidRPr="00CE1471" w:rsidRDefault="00384B7A" w:rsidP="00146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vAlign w:val="center"/>
          </w:tcPr>
          <w:p w:rsidR="00384B7A" w:rsidRPr="00CE1471" w:rsidRDefault="002A5957" w:rsidP="00146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36"/>
                <w:szCs w:val="36"/>
              </w:rPr>
              <w:fldChar w:fldCharType="begin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QUOTE </w:instrText>
            </w:r>
            <w:r w:rsidR="00623DB1" w:rsidRPr="002A5957">
              <w:rPr>
                <w:rFonts w:ascii="Times New Roman" w:hAnsi="Times New Roman"/>
              </w:rPr>
              <w:pict>
                <v:shape id="_x0000_i1027" type="#_x0000_t75" style="width:123pt;height:41.25pt" equationxml="&lt;">
                  <v:imagedata r:id="rId14" o:title="" chromakey="white"/>
                </v:shape>
              </w:pict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</w:instrTex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623DB1" w:rsidRPr="002A5957">
              <w:rPr>
                <w:rFonts w:ascii="Times New Roman" w:hAnsi="Times New Roman"/>
              </w:rPr>
              <w:pict>
                <v:shape id="_x0000_i1028" type="#_x0000_t75" style="width:123pt;height:41.25pt" equationxml="&lt;">
                  <v:imagedata r:id="rId14" o:title="" chromakey="white"/>
                </v:shape>
              </w:pic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t xml:space="preserve"> ,</w:t>
            </w:r>
          </w:p>
        </w:tc>
        <w:tc>
          <w:tcPr>
            <w:tcW w:w="2614" w:type="dxa"/>
            <w:vAlign w:val="center"/>
          </w:tcPr>
          <w:p w:rsidR="00384B7A" w:rsidRPr="00CE1471" w:rsidRDefault="00384B7A" w:rsidP="0014634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Pr="00CE1471">
              <w:rPr>
                <w:rFonts w:ascii="Times New Roman" w:hAnsi="Times New Roman"/>
                <w:sz w:val="24"/>
                <w:szCs w:val="24"/>
              </w:rPr>
              <w:t xml:space="preserve"> – норма дисконта, принятая равной 10%.</w:t>
            </w: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3. Срок окупаемости инвестиций при наращении (капитализации) поступающих доходов за счёт экономии энергоресурсов:</w:t>
            </w:r>
          </w:p>
        </w:tc>
      </w:tr>
      <w:tr w:rsidR="00384B7A" w:rsidRPr="00CE1471" w:rsidTr="00197B49">
        <w:tc>
          <w:tcPr>
            <w:tcW w:w="2612" w:type="dxa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vAlign w:val="center"/>
          </w:tcPr>
          <w:p w:rsidR="00384B7A" w:rsidRPr="00CE1471" w:rsidRDefault="002A5957" w:rsidP="00146348">
            <w:pPr>
              <w:spacing w:after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36"/>
                <w:szCs w:val="36"/>
              </w:rPr>
              <w:fldChar w:fldCharType="begin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QUOTE </w:instrText>
            </w:r>
            <w:r w:rsidR="00623DB1" w:rsidRPr="002A5957">
              <w:rPr>
                <w:rFonts w:ascii="Times New Roman" w:hAnsi="Times New Roman"/>
              </w:rPr>
              <w:pict>
                <v:shape id="_x0000_i1029" type="#_x0000_t75" style="width:121.5pt;height:41.25pt" equationxml="&lt;">
                  <v:imagedata r:id="rId15" o:title="" chromakey="white"/>
                </v:shape>
              </w:pict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</w:instrTex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623DB1" w:rsidRPr="002A5957">
              <w:rPr>
                <w:rFonts w:ascii="Times New Roman" w:hAnsi="Times New Roman"/>
              </w:rPr>
              <w:pict>
                <v:shape id="_x0000_i1030" type="#_x0000_t75" style="width:121.5pt;height:41.25pt" equationxml="&lt;">
                  <v:imagedata r:id="rId15" o:title="" chromakey="white"/>
                </v:shape>
              </w:pic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t xml:space="preserve"> .</w:t>
            </w:r>
          </w:p>
        </w:tc>
        <w:tc>
          <w:tcPr>
            <w:tcW w:w="2614" w:type="dxa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4. Полный дисконтированный доход за счёт экономии энергоресурсов за весь срок эксплуатации энергосберегающих мероприятий:</w:t>
            </w:r>
          </w:p>
        </w:tc>
      </w:tr>
      <w:tr w:rsidR="00384B7A" w:rsidRPr="00CE1471" w:rsidTr="00197B49">
        <w:tc>
          <w:tcPr>
            <w:tcW w:w="2612" w:type="dxa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vAlign w:val="center"/>
          </w:tcPr>
          <w:p w:rsidR="00384B7A" w:rsidRPr="00CE1471" w:rsidRDefault="00384B7A" w:rsidP="00146348">
            <w:pPr>
              <w:spacing w:after="0"/>
              <w:ind w:firstLine="6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E1471">
              <w:rPr>
                <w:rFonts w:ascii="Times New Roman" w:hAnsi="Times New Roman"/>
                <w:i/>
                <w:sz w:val="36"/>
                <w:szCs w:val="36"/>
              </w:rPr>
              <w:t xml:space="preserve"> ,</w:t>
            </w:r>
          </w:p>
        </w:tc>
        <w:tc>
          <w:tcPr>
            <w:tcW w:w="2614" w:type="dxa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где </w:t>
            </w: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Тсл</w:t>
            </w:r>
            <w:proofErr w:type="spellEnd"/>
            <w:r w:rsidRPr="00CE1471">
              <w:rPr>
                <w:rFonts w:ascii="Times New Roman" w:hAnsi="Times New Roman"/>
                <w:sz w:val="24"/>
                <w:szCs w:val="24"/>
              </w:rPr>
              <w:t xml:space="preserve"> – срок эксплуатации энергосберегающих мероприятий.</w:t>
            </w: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5. Полный доход за счёт экономии энергоресурсов за весь срок эксплуатации энергосберегающих мероприятий при наращении (капитализации) поступающих доходов:</w:t>
            </w:r>
          </w:p>
        </w:tc>
      </w:tr>
      <w:tr w:rsidR="00384B7A" w:rsidRPr="00CE1471" w:rsidTr="00197B49">
        <w:tc>
          <w:tcPr>
            <w:tcW w:w="2612" w:type="dxa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350" w:type="dxa"/>
            <w:gridSpan w:val="3"/>
            <w:vAlign w:val="center"/>
          </w:tcPr>
          <w:p w:rsidR="00384B7A" w:rsidRPr="00CE1471" w:rsidRDefault="00384B7A" w:rsidP="00146348">
            <w:pPr>
              <w:spacing w:after="0"/>
              <w:ind w:firstLine="35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CE1471">
              <w:rPr>
                <w:rFonts w:ascii="Times New Roman" w:hAnsi="Times New Roman"/>
                <w:i/>
                <w:sz w:val="36"/>
                <w:szCs w:val="36"/>
              </w:rPr>
              <w:t xml:space="preserve"> .</w:t>
            </w:r>
          </w:p>
        </w:tc>
        <w:tc>
          <w:tcPr>
            <w:tcW w:w="2614" w:type="dxa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28"/>
                <w:szCs w:val="28"/>
              </w:rPr>
              <w:t>(5)</w:t>
            </w: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6. Чистый дисконтированный доход за счёт экономии энергоресурсов за весь срок эксплуатации энергосберегающих мероприятий:</w:t>
            </w:r>
          </w:p>
        </w:tc>
      </w:tr>
      <w:tr w:rsidR="00384B7A" w:rsidRPr="00CE1471" w:rsidTr="00197B49">
        <w:tc>
          <w:tcPr>
            <w:tcW w:w="3174" w:type="dxa"/>
            <w:gridSpan w:val="2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84B7A" w:rsidRPr="00CE1471" w:rsidRDefault="002A5957" w:rsidP="00146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36"/>
                <w:szCs w:val="36"/>
              </w:rPr>
              <w:fldChar w:fldCharType="begin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QUOTE </w:instrText>
            </w:r>
            <w:r w:rsidR="00623DB1" w:rsidRPr="002A5957">
              <w:rPr>
                <w:rFonts w:ascii="Times New Roman" w:hAnsi="Times New Roman"/>
              </w:rPr>
              <w:pict>
                <v:shape id="_x0000_i1031" type="#_x0000_t75" style="width:145.5pt;height:100.5pt" equationxml="&lt;">
                  <v:imagedata r:id="rId16" o:title="" chromakey="white"/>
                </v:shape>
              </w:pict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</w:instrTex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623DB1" w:rsidRPr="002A5957">
              <w:rPr>
                <w:rFonts w:ascii="Times New Roman" w:hAnsi="Times New Roman"/>
              </w:rPr>
              <w:pict>
                <v:shape id="_x0000_i1032" type="#_x0000_t75" style="width:145.5pt;height:100.5pt" equationxml="&lt;">
                  <v:imagedata r:id="rId16" o:title="" chromakey="white"/>
                </v:shape>
              </w:pic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3182" w:type="dxa"/>
            <w:gridSpan w:val="2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28"/>
                <w:szCs w:val="28"/>
              </w:rPr>
              <w:t>(</w:t>
            </w:r>
            <w:r w:rsidRPr="00CE147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CE14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84B7A" w:rsidRPr="00CE1471" w:rsidTr="00146348">
        <w:tc>
          <w:tcPr>
            <w:tcW w:w="9576" w:type="dxa"/>
            <w:gridSpan w:val="5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7. Чистый доход за счёт экономии энергоресурсов за весь срок эксплуатации энергосберегающих мероприятий при наращении (капитализации) поступающих доходов:</w:t>
            </w:r>
          </w:p>
        </w:tc>
      </w:tr>
      <w:tr w:rsidR="00384B7A" w:rsidRPr="00CE1471" w:rsidTr="00197B49">
        <w:tc>
          <w:tcPr>
            <w:tcW w:w="3174" w:type="dxa"/>
            <w:gridSpan w:val="2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vAlign w:val="center"/>
          </w:tcPr>
          <w:p w:rsidR="00384B7A" w:rsidRPr="00CE1471" w:rsidRDefault="002A5957" w:rsidP="001463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36"/>
                <w:szCs w:val="36"/>
              </w:rPr>
              <w:fldChar w:fldCharType="begin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QUOTE </w:instrText>
            </w:r>
            <w:r w:rsidR="00623DB1" w:rsidRPr="002A5957">
              <w:rPr>
                <w:rFonts w:ascii="Times New Roman" w:hAnsi="Times New Roman"/>
              </w:rPr>
              <w:pict>
                <v:shape id="_x0000_i1033" type="#_x0000_t75" style="width:146.25pt;height:100.5pt" equationxml="&lt;">
                  <v:imagedata r:id="rId17" o:title="" chromakey="white"/>
                </v:shape>
              </w:pict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instrText xml:space="preserve"> </w:instrTex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separate"/>
            </w:r>
            <w:r w:rsidR="00623DB1" w:rsidRPr="002A5957">
              <w:rPr>
                <w:rFonts w:ascii="Times New Roman" w:hAnsi="Times New Roman"/>
              </w:rPr>
              <w:pict>
                <v:shape id="_x0000_i1034" type="#_x0000_t75" style="width:145.5pt;height:100.5pt" equationxml="&lt;">
                  <v:imagedata r:id="rId17" o:title="" chromakey="white"/>
                </v:shape>
              </w:pict>
            </w:r>
            <w:r w:rsidRPr="00CE1471">
              <w:rPr>
                <w:rFonts w:ascii="Times New Roman" w:hAnsi="Times New Roman"/>
                <w:sz w:val="36"/>
                <w:szCs w:val="36"/>
              </w:rPr>
              <w:fldChar w:fldCharType="end"/>
            </w:r>
            <w:r w:rsidR="00384B7A" w:rsidRPr="00CE1471">
              <w:rPr>
                <w:rFonts w:ascii="Times New Roman" w:hAnsi="Times New Roman"/>
                <w:sz w:val="36"/>
                <w:szCs w:val="36"/>
              </w:rPr>
              <w:t>.</w:t>
            </w:r>
          </w:p>
        </w:tc>
        <w:tc>
          <w:tcPr>
            <w:tcW w:w="3182" w:type="dxa"/>
            <w:gridSpan w:val="2"/>
            <w:vAlign w:val="center"/>
          </w:tcPr>
          <w:p w:rsidR="00384B7A" w:rsidRPr="00CE1471" w:rsidRDefault="00384B7A" w:rsidP="00146348">
            <w:pPr>
              <w:spacing w:after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1471">
              <w:rPr>
                <w:rFonts w:ascii="Times New Roman" w:hAnsi="Times New Roman"/>
                <w:sz w:val="28"/>
                <w:szCs w:val="28"/>
              </w:rPr>
              <w:t>(7)</w:t>
            </w:r>
          </w:p>
        </w:tc>
      </w:tr>
    </w:tbl>
    <w:p w:rsidR="00384B7A" w:rsidRPr="00CE1471" w:rsidRDefault="00384B7A" w:rsidP="0014634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384B7A" w:rsidRPr="00CE1471" w:rsidRDefault="00384B7A" w:rsidP="0014634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384B7A" w:rsidRPr="00CE1471" w:rsidRDefault="00384B7A" w:rsidP="0014634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B26220" w:rsidRPr="00CE1471" w:rsidRDefault="00B26220" w:rsidP="0014634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B26220" w:rsidRPr="00CE1471" w:rsidRDefault="00B26220" w:rsidP="0014634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B26220" w:rsidRPr="00CE1471" w:rsidRDefault="00B26220" w:rsidP="0014634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384B7A" w:rsidRPr="00CE1471" w:rsidRDefault="00384B7A" w:rsidP="0014634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384B7A" w:rsidRPr="00CE1471" w:rsidRDefault="00384B7A" w:rsidP="0014634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B24BB9" w:rsidRPr="00CE1471" w:rsidRDefault="00B24BB9" w:rsidP="0014634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B24BB9" w:rsidRPr="00CE1471" w:rsidRDefault="00B24BB9" w:rsidP="0014634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B24BB9" w:rsidRPr="00CE1471" w:rsidRDefault="00B24BB9" w:rsidP="0014634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384B7A" w:rsidRPr="00CE1471" w:rsidRDefault="00384B7A" w:rsidP="0014634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AE2D07" w:rsidRDefault="00AE2D07" w:rsidP="0014634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  <w:sectPr w:rsidR="00AE2D07" w:rsidSect="00AE2D07">
          <w:pgSz w:w="11906" w:h="16838"/>
          <w:pgMar w:top="567" w:right="851" w:bottom="397" w:left="1701" w:header="709" w:footer="709" w:gutter="0"/>
          <w:cols w:space="708"/>
          <w:docGrid w:linePitch="360"/>
        </w:sectPr>
      </w:pPr>
    </w:p>
    <w:p w:rsidR="00384B7A" w:rsidRPr="00CE1471" w:rsidRDefault="00384B7A" w:rsidP="0014634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8E6E52" w:rsidRPr="00921040" w:rsidRDefault="008E6E52" w:rsidP="008E6E52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9" w:name="_Toc500256892"/>
      <w:r w:rsidRPr="00921040">
        <w:rPr>
          <w:rFonts w:ascii="Times New Roman" w:hAnsi="Times New Roman" w:cs="Times New Roman"/>
        </w:rPr>
        <w:t>Приложение N 3</w:t>
      </w:r>
      <w:bookmarkEnd w:id="19"/>
    </w:p>
    <w:p w:rsidR="008E6E52" w:rsidRPr="00921040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921040">
        <w:rPr>
          <w:rFonts w:ascii="Times New Roman" w:hAnsi="Times New Roman" w:cs="Times New Roman"/>
        </w:rPr>
        <w:t>к требованиям к форме программы</w:t>
      </w:r>
    </w:p>
    <w:p w:rsidR="008E6E52" w:rsidRPr="00921040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921040">
        <w:rPr>
          <w:rFonts w:ascii="Times New Roman" w:hAnsi="Times New Roman" w:cs="Times New Roman"/>
        </w:rPr>
        <w:t>в области энергосбережения и повышения</w:t>
      </w:r>
    </w:p>
    <w:p w:rsidR="008E6E52" w:rsidRPr="00921040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921040">
        <w:rPr>
          <w:rFonts w:ascii="Times New Roman" w:hAnsi="Times New Roman" w:cs="Times New Roman"/>
        </w:rPr>
        <w:t>энергетической эффективности</w:t>
      </w:r>
    </w:p>
    <w:p w:rsidR="008E6E52" w:rsidRPr="00921040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921040">
        <w:rPr>
          <w:rFonts w:ascii="Times New Roman" w:hAnsi="Times New Roman" w:cs="Times New Roman"/>
        </w:rPr>
        <w:t>для организаций, осуществляющих</w:t>
      </w:r>
    </w:p>
    <w:p w:rsidR="008E6E52" w:rsidRPr="00921040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921040">
        <w:rPr>
          <w:rFonts w:ascii="Times New Roman" w:hAnsi="Times New Roman" w:cs="Times New Roman"/>
        </w:rPr>
        <w:t>регулируемые виды деятельности,</w:t>
      </w:r>
    </w:p>
    <w:p w:rsidR="008E6E52" w:rsidRPr="00921040" w:rsidRDefault="008E6E52" w:rsidP="008E6E52">
      <w:pPr>
        <w:pStyle w:val="ConsPlusNormal"/>
        <w:jc w:val="right"/>
        <w:rPr>
          <w:rFonts w:ascii="Times New Roman" w:hAnsi="Times New Roman" w:cs="Times New Roman"/>
        </w:rPr>
      </w:pPr>
      <w:r w:rsidRPr="00921040">
        <w:rPr>
          <w:rFonts w:ascii="Times New Roman" w:hAnsi="Times New Roman" w:cs="Times New Roman"/>
        </w:rPr>
        <w:t>и отчетности о ходе ее реализации</w:t>
      </w:r>
    </w:p>
    <w:p w:rsidR="008E6E52" w:rsidRPr="00921040" w:rsidRDefault="008E6E52" w:rsidP="008E6E52">
      <w:pPr>
        <w:pStyle w:val="ConsPlusNormal"/>
        <w:jc w:val="both"/>
        <w:rPr>
          <w:rFonts w:ascii="Times New Roman" w:hAnsi="Times New Roman" w:cs="Times New Roman"/>
        </w:rPr>
      </w:pPr>
    </w:p>
    <w:p w:rsidR="008E6E52" w:rsidRPr="00921040" w:rsidRDefault="008E6E52" w:rsidP="008E6E52">
      <w:pPr>
        <w:pStyle w:val="ConsPlusNormal"/>
        <w:jc w:val="center"/>
        <w:rPr>
          <w:rFonts w:ascii="Times New Roman" w:hAnsi="Times New Roman" w:cs="Times New Roman"/>
        </w:rPr>
      </w:pPr>
      <w:bookmarkStart w:id="20" w:name="Par981"/>
      <w:bookmarkEnd w:id="20"/>
      <w:r w:rsidRPr="00921040">
        <w:rPr>
          <w:rFonts w:ascii="Times New Roman" w:hAnsi="Times New Roman" w:cs="Times New Roman"/>
        </w:rPr>
        <w:t>ПЕРЕЧЕНЬ</w:t>
      </w:r>
    </w:p>
    <w:p w:rsidR="008E6E52" w:rsidRPr="00921040" w:rsidRDefault="008E6E52" w:rsidP="008E6E52">
      <w:pPr>
        <w:pStyle w:val="ConsPlusNormal"/>
        <w:jc w:val="center"/>
        <w:rPr>
          <w:rFonts w:ascii="Times New Roman" w:hAnsi="Times New Roman" w:cs="Times New Roman"/>
        </w:rPr>
      </w:pPr>
      <w:r w:rsidRPr="00921040">
        <w:rPr>
          <w:rFonts w:ascii="Times New Roman" w:hAnsi="Times New Roman" w:cs="Times New Roman"/>
        </w:rPr>
        <w:t>МЕРОПРИЯТИЙ, ОСНОВНОЙ ЦЕЛЬЮ КОТОРЫХ ЯВЛЯЕТСЯ</w:t>
      </w:r>
    </w:p>
    <w:p w:rsidR="008E6E52" w:rsidRPr="00921040" w:rsidRDefault="008E6E52" w:rsidP="008E6E52">
      <w:pPr>
        <w:pStyle w:val="ConsPlusNormal"/>
        <w:jc w:val="center"/>
        <w:rPr>
          <w:rFonts w:ascii="Times New Roman" w:hAnsi="Times New Roman" w:cs="Times New Roman"/>
        </w:rPr>
      </w:pPr>
      <w:r w:rsidRPr="00921040">
        <w:rPr>
          <w:rFonts w:ascii="Times New Roman" w:hAnsi="Times New Roman" w:cs="Times New Roman"/>
        </w:rPr>
        <w:t>ЭНЕРГОСБЕРЕЖЕНИЕ И (ИЛИ) ПОВЫШЕНИЕ</w:t>
      </w:r>
    </w:p>
    <w:p w:rsidR="008E6E52" w:rsidRPr="00921040" w:rsidRDefault="008E6E52" w:rsidP="008E6E52">
      <w:pPr>
        <w:pStyle w:val="ConsPlusNormal"/>
        <w:jc w:val="center"/>
        <w:rPr>
          <w:rFonts w:ascii="Times New Roman" w:hAnsi="Times New Roman" w:cs="Times New Roman"/>
        </w:rPr>
      </w:pPr>
      <w:r w:rsidRPr="00921040">
        <w:rPr>
          <w:rFonts w:ascii="Times New Roman" w:hAnsi="Times New Roman" w:cs="Times New Roman"/>
        </w:rPr>
        <w:t>ЭНЕРГЕТИЧЕСКОЙ ЭФФЕКТИВНОСТИ</w:t>
      </w:r>
    </w:p>
    <w:p w:rsidR="008E6E52" w:rsidRPr="00921040" w:rsidRDefault="008E6E52" w:rsidP="008E6E5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6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179"/>
        <w:gridCol w:w="567"/>
        <w:gridCol w:w="709"/>
        <w:gridCol w:w="588"/>
        <w:gridCol w:w="616"/>
        <w:gridCol w:w="639"/>
        <w:gridCol w:w="708"/>
        <w:gridCol w:w="851"/>
        <w:gridCol w:w="709"/>
        <w:gridCol w:w="850"/>
        <w:gridCol w:w="851"/>
        <w:gridCol w:w="708"/>
        <w:gridCol w:w="851"/>
        <w:gridCol w:w="850"/>
        <w:gridCol w:w="324"/>
        <w:gridCol w:w="385"/>
        <w:gridCol w:w="709"/>
        <w:gridCol w:w="709"/>
        <w:gridCol w:w="992"/>
        <w:gridCol w:w="709"/>
        <w:gridCol w:w="850"/>
      </w:tblGrid>
      <w:tr w:rsidR="008E6E52" w:rsidRPr="00921040" w:rsidTr="00623DB1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4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Объемы выполнения (план) с разбивкой по годам действия программы</w:t>
            </w:r>
          </w:p>
        </w:tc>
        <w:tc>
          <w:tcPr>
            <w:tcW w:w="61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Плановые численные значения экономии в обозначенной размеренности с разбивкой по годам действия программы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Показатели экономической эффективности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Срок эксплуатации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Затраты (план), тыс. руб. (без НДС), с разбивкой по годам действия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Статья затрат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</w:tr>
      <w:tr w:rsidR="008E6E52" w:rsidRPr="00921040" w:rsidTr="00623DB1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всего по годам экономия в указанной размерности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E52" w:rsidRPr="00921040" w:rsidTr="00623DB1">
        <w:trPr>
          <w:trHeight w:val="240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численное значение экономии в указанной размерности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 xml:space="preserve">численное значение экономии, т у. </w:t>
            </w:r>
            <w:proofErr w:type="gramStart"/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численное значение экономии, тыс.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численное значение экономии в указанной размерности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 xml:space="preserve">численное значение экономии, т у. </w:t>
            </w:r>
            <w:proofErr w:type="gramStart"/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9625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 xml:space="preserve">численное значение экономии, </w:t>
            </w:r>
            <w:r w:rsidR="00962568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срок окупаемости, лет</w:t>
            </w:r>
          </w:p>
        </w:tc>
        <w:tc>
          <w:tcPr>
            <w:tcW w:w="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E52" w:rsidRPr="00921040" w:rsidTr="00623DB1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C45D7A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8E6E52" w:rsidRPr="00921040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C45D7A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8E6E52" w:rsidRPr="00921040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E52" w:rsidRPr="00921040" w:rsidTr="00623D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8E6E52" w:rsidRPr="00921040" w:rsidTr="00623D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AE2D07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Установка узлов учета  электроэнерг</w:t>
            </w:r>
            <w:proofErr w:type="gramStart"/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ии у а</w:t>
            </w:r>
            <w:proofErr w:type="gramEnd"/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бонентов и в точках приема и отпуска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2290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1179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1111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Тыс. кВт*</w:t>
            </w:r>
            <w:proofErr w:type="gramStart"/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6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213,41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4 615,1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1735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213,41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625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736,55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15 582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12 475,955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0311A7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амортизация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Собственные средства</w:t>
            </w:r>
          </w:p>
        </w:tc>
      </w:tr>
      <w:tr w:rsidR="008E6E52" w:rsidRPr="00921040" w:rsidTr="00623D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CB2E8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Сборщики данных с Меркуриев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B33B66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B33B66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B33B66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E52" w:rsidRPr="00921040" w:rsidTr="00623D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CB2E8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 xml:space="preserve">ПУ Меркуриев </w:t>
            </w:r>
            <w:r w:rsidRPr="009210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238 (3ф)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E52" w:rsidRPr="00921040" w:rsidTr="00623D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CB2E8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ПУ Меркуриев 208 (1ф)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1820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1103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E52" w:rsidRPr="00921040" w:rsidTr="00623DB1">
        <w:trPr>
          <w:trHeight w:val="378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AE2D07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AE2D07" w:rsidP="00197B49">
            <w:pPr>
              <w:rPr>
                <w:rFonts w:ascii="Times New Roman" w:hAnsi="Times New Roman"/>
                <w:sz w:val="16"/>
                <w:szCs w:val="16"/>
              </w:rPr>
            </w:pPr>
            <w:r w:rsidRPr="00AE2D07">
              <w:rPr>
                <w:rFonts w:ascii="Times New Roman" w:hAnsi="Times New Roman"/>
                <w:bCs/>
                <w:sz w:val="18"/>
                <w:szCs w:val="18"/>
              </w:rPr>
              <w:t>Организация совместного списания показаний коммерческого учета  электрической энергии на границе балансовой и эксплуатационной ответственности  ПАО «МРСК Центра»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AE2D07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Тыс. кВт*</w:t>
            </w:r>
            <w:proofErr w:type="gramStart"/>
            <w:r w:rsidRPr="00921040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AE2D07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AE2D07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AE2D07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AE2D07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AE2D07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AE2D07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AE2D07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E52" w:rsidRPr="00921040" w:rsidTr="00623D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AE2D07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AE2D07" w:rsidRDefault="00AE2D07" w:rsidP="008E6E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E2D07">
              <w:rPr>
                <w:rFonts w:ascii="Times New Roman" w:hAnsi="Times New Roman"/>
                <w:sz w:val="18"/>
                <w:szCs w:val="18"/>
              </w:rPr>
              <w:t>Обучение персонала приемам энергосбережения на рабочих местах.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E52" w:rsidRPr="00921040" w:rsidTr="00623D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E52" w:rsidRPr="00921040" w:rsidTr="00623D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E52" w:rsidRPr="00921040" w:rsidTr="00623D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6E52" w:rsidRPr="00921040" w:rsidTr="00623DB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6E52" w:rsidRPr="00921040" w:rsidRDefault="008E6E52" w:rsidP="008E6E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E6E52" w:rsidRPr="00921040" w:rsidRDefault="008E6E52" w:rsidP="008E6E52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  <w:sectPr w:rsidR="008E6E52" w:rsidRPr="00921040" w:rsidSect="008E6E52">
          <w:pgSz w:w="16838" w:h="11906" w:orient="landscape"/>
          <w:pgMar w:top="851" w:right="395" w:bottom="1701" w:left="567" w:header="709" w:footer="709" w:gutter="0"/>
          <w:cols w:space="708"/>
          <w:docGrid w:linePitch="360"/>
        </w:sectPr>
      </w:pPr>
    </w:p>
    <w:p w:rsidR="00384B7A" w:rsidRPr="00CE1471" w:rsidRDefault="00384B7A" w:rsidP="007D12F2">
      <w:pPr>
        <w:spacing w:after="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E1471">
        <w:rPr>
          <w:rFonts w:ascii="Times New Roman" w:hAnsi="Times New Roman"/>
          <w:b/>
          <w:sz w:val="24"/>
          <w:szCs w:val="24"/>
        </w:rPr>
        <w:lastRenderedPageBreak/>
        <w:t>4.  КОНТРОЛЬ ЗА ВЫПОЛНЕНИЕМ ПРОГРАММЫ</w:t>
      </w:r>
    </w:p>
    <w:p w:rsidR="00B24BB9" w:rsidRPr="00CE1471" w:rsidRDefault="00384B7A" w:rsidP="009935B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4.1</w:t>
      </w:r>
      <w:r w:rsidRPr="00CE1471">
        <w:rPr>
          <w:rFonts w:ascii="Times New Roman" w:hAnsi="Times New Roman"/>
          <w:sz w:val="24"/>
          <w:szCs w:val="24"/>
        </w:rPr>
        <w:tab/>
        <w:t xml:space="preserve">Контроль за выполнением программы осуществляет </w:t>
      </w:r>
      <w:r w:rsidR="00B24BB9" w:rsidRPr="00CE1471">
        <w:rPr>
          <w:rFonts w:ascii="Times New Roman" w:hAnsi="Times New Roman"/>
          <w:sz w:val="24"/>
          <w:szCs w:val="24"/>
        </w:rPr>
        <w:t xml:space="preserve">Начальник отдела по балансам и расчетам </w:t>
      </w:r>
      <w:proofErr w:type="spellStart"/>
      <w:r w:rsidR="00B24BB9" w:rsidRPr="00CE1471">
        <w:rPr>
          <w:rFonts w:ascii="Times New Roman" w:hAnsi="Times New Roman"/>
          <w:sz w:val="24"/>
          <w:szCs w:val="24"/>
        </w:rPr>
        <w:t>Ломохов</w:t>
      </w:r>
      <w:r w:rsidR="00D96564" w:rsidRPr="00CE1471">
        <w:rPr>
          <w:rFonts w:ascii="Times New Roman" w:hAnsi="Times New Roman"/>
          <w:sz w:val="24"/>
          <w:szCs w:val="24"/>
        </w:rPr>
        <w:t>а</w:t>
      </w:r>
      <w:proofErr w:type="spellEnd"/>
      <w:r w:rsidR="00B24BB9" w:rsidRPr="00CE1471">
        <w:rPr>
          <w:rFonts w:ascii="Times New Roman" w:hAnsi="Times New Roman"/>
          <w:sz w:val="24"/>
          <w:szCs w:val="24"/>
        </w:rPr>
        <w:t xml:space="preserve"> Т.В.</w:t>
      </w:r>
    </w:p>
    <w:p w:rsidR="00D83176" w:rsidRPr="00CE1471" w:rsidRDefault="00384B7A" w:rsidP="009935B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4.2</w:t>
      </w:r>
      <w:r w:rsidRPr="00CE1471">
        <w:rPr>
          <w:rFonts w:ascii="Times New Roman" w:hAnsi="Times New Roman"/>
          <w:sz w:val="24"/>
          <w:szCs w:val="24"/>
        </w:rPr>
        <w:tab/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в области энергосбережения и повышения энергетической эффективности, а так же проведения дополнительных энергетических обследований и т.п.</w:t>
      </w:r>
    </w:p>
    <w:p w:rsidR="00384B7A" w:rsidRPr="00CE1471" w:rsidRDefault="00384B7A" w:rsidP="009935B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0"/>
          <w:szCs w:val="20"/>
        </w:rPr>
        <w:br w:type="page"/>
      </w:r>
    </w:p>
    <w:p w:rsidR="00384B7A" w:rsidRPr="00CE1471" w:rsidRDefault="00384B7A" w:rsidP="00192C8D">
      <w:pPr>
        <w:tabs>
          <w:tab w:val="left" w:pos="6120"/>
        </w:tabs>
        <w:jc w:val="right"/>
        <w:rPr>
          <w:rFonts w:ascii="Times New Roman" w:hAnsi="Times New Roman"/>
          <w:b/>
          <w:sz w:val="24"/>
          <w:szCs w:val="24"/>
        </w:rPr>
      </w:pPr>
      <w:r w:rsidRPr="00CE1471">
        <w:rPr>
          <w:rFonts w:ascii="Times New Roman" w:hAnsi="Times New Roman"/>
          <w:sz w:val="20"/>
          <w:szCs w:val="20"/>
        </w:rPr>
        <w:tab/>
      </w:r>
      <w:bookmarkStart w:id="21" w:name="_Toc381803282"/>
      <w:r w:rsidRPr="00CE1471">
        <w:rPr>
          <w:rFonts w:ascii="Times New Roman" w:hAnsi="Times New Roman"/>
          <w:b/>
          <w:sz w:val="24"/>
          <w:szCs w:val="24"/>
        </w:rPr>
        <w:t>ПРИЛОЖЕНИЕ</w:t>
      </w:r>
      <w:bookmarkEnd w:id="21"/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2" w:name="_Toc381803283"/>
      <w:bookmarkStart w:id="23" w:name="_Toc500256893"/>
      <w:r w:rsidRPr="00CE1471">
        <w:rPr>
          <w:rFonts w:ascii="Times New Roman" w:hAnsi="Times New Roman"/>
          <w:sz w:val="24"/>
          <w:szCs w:val="24"/>
        </w:rPr>
        <w:t>ПАСПОРТ ПРОЕКТА</w:t>
      </w:r>
      <w:bookmarkEnd w:id="22"/>
      <w:bookmarkEnd w:id="23"/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Установка приборов коммерческого учета отпущенной электроэнергии (мощности) на границе балансовой и эксплуатационной ответственности О</w:t>
      </w:r>
      <w:r w:rsidR="00111FE0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«</w:t>
      </w:r>
      <w:proofErr w:type="spellStart"/>
      <w:r w:rsidR="00111FE0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111FE0" w:rsidRPr="00CE1471">
        <w:rPr>
          <w:rFonts w:ascii="Times New Roman" w:hAnsi="Times New Roman"/>
          <w:sz w:val="24"/>
          <w:szCs w:val="24"/>
        </w:rPr>
        <w:t xml:space="preserve"> городская электросеть</w:t>
      </w:r>
      <w:r w:rsidRPr="00CE1471">
        <w:rPr>
          <w:rFonts w:ascii="Times New Roman" w:hAnsi="Times New Roman"/>
          <w:sz w:val="24"/>
          <w:szCs w:val="24"/>
        </w:rPr>
        <w:t>»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Дата регистрации: "___" __________ 20__ г.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Номер проекта: 1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1. Полное название проекта: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Установка приборов коммерческого учета отпущенной электроэнергии (мощности) на границе балансовой и эксплуатационной ответственности </w:t>
      </w:r>
      <w:r w:rsidR="00111FE0" w:rsidRPr="00CE1471">
        <w:rPr>
          <w:rFonts w:ascii="Times New Roman" w:hAnsi="Times New Roman"/>
          <w:sz w:val="24"/>
          <w:szCs w:val="24"/>
        </w:rPr>
        <w:t>ОАО «</w:t>
      </w:r>
      <w:proofErr w:type="spellStart"/>
      <w:r w:rsidR="00111FE0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111FE0" w:rsidRPr="00CE1471">
        <w:rPr>
          <w:rFonts w:ascii="Times New Roman" w:hAnsi="Times New Roman"/>
          <w:sz w:val="24"/>
          <w:szCs w:val="24"/>
        </w:rPr>
        <w:t xml:space="preserve"> городская электросеть»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 Фамилия, имя, отчество автора проекта:</w:t>
      </w:r>
    </w:p>
    <w:p w:rsidR="00384B7A" w:rsidRPr="00CE1471" w:rsidRDefault="00186BB4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Асадов Рафик </w:t>
      </w:r>
      <w:proofErr w:type="spellStart"/>
      <w:r w:rsidRPr="00CE1471">
        <w:rPr>
          <w:rFonts w:ascii="Times New Roman" w:hAnsi="Times New Roman"/>
          <w:sz w:val="24"/>
          <w:szCs w:val="24"/>
        </w:rPr>
        <w:t>Рагибович</w:t>
      </w:r>
      <w:proofErr w:type="spellEnd"/>
      <w:r w:rsidR="00B24BB9" w:rsidRPr="00CE1471">
        <w:rPr>
          <w:rFonts w:ascii="Times New Roman" w:hAnsi="Times New Roman"/>
          <w:sz w:val="24"/>
          <w:szCs w:val="24"/>
        </w:rPr>
        <w:t xml:space="preserve"> –</w:t>
      </w:r>
      <w:r w:rsidR="00F55331" w:rsidRPr="00CE1471">
        <w:rPr>
          <w:rFonts w:ascii="Times New Roman" w:hAnsi="Times New Roman"/>
          <w:sz w:val="24"/>
          <w:szCs w:val="24"/>
        </w:rPr>
        <w:t xml:space="preserve"> </w:t>
      </w:r>
      <w:r w:rsidRPr="00CE1471">
        <w:rPr>
          <w:rFonts w:ascii="Times New Roman" w:hAnsi="Times New Roman"/>
          <w:sz w:val="24"/>
          <w:szCs w:val="24"/>
        </w:rPr>
        <w:t>Генеральный директор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3. Почтовый адрес:</w:t>
      </w:r>
    </w:p>
    <w:p w:rsidR="00384B7A" w:rsidRPr="00CE1471" w:rsidRDefault="00FA78A3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Россия, 152919</w:t>
      </w:r>
      <w:r w:rsidR="00384B7A" w:rsidRPr="00CE1471">
        <w:rPr>
          <w:rFonts w:ascii="Times New Roman" w:hAnsi="Times New Roman"/>
          <w:sz w:val="24"/>
          <w:szCs w:val="24"/>
        </w:rPr>
        <w:t>, г</w:t>
      </w:r>
      <w:r w:rsidRPr="00CE1471">
        <w:rPr>
          <w:rFonts w:ascii="Times New Roman" w:hAnsi="Times New Roman"/>
          <w:sz w:val="24"/>
          <w:szCs w:val="24"/>
        </w:rPr>
        <w:t>.Рыбинск</w:t>
      </w:r>
      <w:r w:rsidR="00384B7A" w:rsidRPr="00CE1471">
        <w:rPr>
          <w:rFonts w:ascii="Times New Roman" w:hAnsi="Times New Roman"/>
          <w:sz w:val="24"/>
          <w:szCs w:val="24"/>
        </w:rPr>
        <w:t xml:space="preserve">, ул. </w:t>
      </w:r>
      <w:r w:rsidRPr="00CE1471">
        <w:rPr>
          <w:rFonts w:ascii="Times New Roman" w:hAnsi="Times New Roman"/>
          <w:sz w:val="24"/>
          <w:szCs w:val="24"/>
        </w:rPr>
        <w:t>Щепкина</w:t>
      </w:r>
      <w:r w:rsidR="00384B7A" w:rsidRPr="00CE1471">
        <w:rPr>
          <w:rFonts w:ascii="Times New Roman" w:hAnsi="Times New Roman"/>
          <w:sz w:val="24"/>
          <w:szCs w:val="24"/>
        </w:rPr>
        <w:t>, д.</w:t>
      </w:r>
      <w:r w:rsidRPr="00CE1471">
        <w:rPr>
          <w:rFonts w:ascii="Times New Roman" w:hAnsi="Times New Roman"/>
          <w:sz w:val="24"/>
          <w:szCs w:val="24"/>
        </w:rPr>
        <w:t>16</w:t>
      </w:r>
      <w:r w:rsidR="00384B7A" w:rsidRPr="00CE1471">
        <w:rPr>
          <w:rFonts w:ascii="Times New Roman" w:hAnsi="Times New Roman"/>
          <w:sz w:val="24"/>
          <w:szCs w:val="24"/>
        </w:rPr>
        <w:t>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C91D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Руководитель проекта (Ф.И.О., должность)</w:t>
      </w:r>
    </w:p>
    <w:p w:rsidR="00C91DB2" w:rsidRPr="00CE1471" w:rsidRDefault="00850D0C" w:rsidP="00850D0C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- </w:t>
      </w:r>
      <w:r w:rsidR="00C91DB2" w:rsidRPr="00CE1471">
        <w:rPr>
          <w:rFonts w:ascii="Times New Roman" w:hAnsi="Times New Roman"/>
          <w:sz w:val="24"/>
          <w:szCs w:val="24"/>
        </w:rPr>
        <w:t>Емельянова Анна Павловна –ведущий экономист</w:t>
      </w:r>
    </w:p>
    <w:p w:rsidR="007608E4" w:rsidRPr="00CE1471" w:rsidRDefault="007608E4" w:rsidP="00C91DB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Телефон: +7  915 967 7827, </w:t>
      </w:r>
      <w:r w:rsidRPr="00CE1471">
        <w:rPr>
          <w:rFonts w:ascii="Times New Roman" w:hAnsi="Times New Roman"/>
          <w:sz w:val="24"/>
          <w:szCs w:val="24"/>
          <w:lang w:val="en-US"/>
        </w:rPr>
        <w:t>e</w:t>
      </w:r>
      <w:r w:rsidRPr="00CE1471">
        <w:rPr>
          <w:rFonts w:ascii="Times New Roman" w:hAnsi="Times New Roman"/>
          <w:sz w:val="24"/>
          <w:szCs w:val="24"/>
        </w:rPr>
        <w:t>-</w:t>
      </w:r>
      <w:r w:rsidRPr="00CE1471">
        <w:rPr>
          <w:rFonts w:ascii="Times New Roman" w:hAnsi="Times New Roman"/>
          <w:sz w:val="24"/>
          <w:szCs w:val="24"/>
          <w:lang w:val="en-US"/>
        </w:rPr>
        <w:t>mail</w:t>
      </w:r>
      <w:r w:rsidRPr="00CE1471">
        <w:rPr>
          <w:rFonts w:ascii="Times New Roman" w:hAnsi="Times New Roman"/>
          <w:sz w:val="24"/>
          <w:szCs w:val="24"/>
        </w:rPr>
        <w:t>: «</w:t>
      </w:r>
      <w:r w:rsidRPr="00CE1471">
        <w:rPr>
          <w:rFonts w:ascii="Times New Roman" w:hAnsi="Times New Roman"/>
          <w:sz w:val="24"/>
          <w:szCs w:val="24"/>
          <w:lang w:val="en-US"/>
        </w:rPr>
        <w:t>email</w:t>
      </w:r>
      <w:r w:rsidRPr="00CE1471">
        <w:rPr>
          <w:rFonts w:ascii="Times New Roman" w:hAnsi="Times New Roman"/>
          <w:sz w:val="24"/>
          <w:szCs w:val="24"/>
        </w:rPr>
        <w:t>:</w:t>
      </w:r>
      <w:r w:rsidRPr="00CE1471">
        <w:rPr>
          <w:rFonts w:ascii="Times New Roman" w:hAnsi="Times New Roman"/>
          <w:sz w:val="24"/>
          <w:szCs w:val="24"/>
          <w:lang w:val="en-US"/>
        </w:rPr>
        <w:t> </w:t>
      </w:r>
      <w:hyperlink r:id="rId18" w:history="1"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eap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@</w:t>
        </w:r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rybelset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.</w:t>
        </w:r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»</w:t>
        </w:r>
      </w:hyperlink>
      <w:r w:rsidRPr="00CE1471">
        <w:rPr>
          <w:rFonts w:ascii="Times New Roman" w:hAnsi="Times New Roman"/>
          <w:sz w:val="24"/>
          <w:szCs w:val="24"/>
        </w:rPr>
        <w:t>.</w:t>
      </w:r>
    </w:p>
    <w:p w:rsidR="00384B7A" w:rsidRPr="00CE1471" w:rsidRDefault="00850D0C" w:rsidP="00186BB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- </w:t>
      </w:r>
      <w:r w:rsidR="005C07DC" w:rsidRPr="00CE1471">
        <w:rPr>
          <w:rFonts w:ascii="Times New Roman" w:hAnsi="Times New Roman"/>
          <w:sz w:val="24"/>
          <w:szCs w:val="24"/>
        </w:rPr>
        <w:t>Цветков Дмитрий Вадимович - Начальник отдела автоматизированной системы коммерческого учета электроэнергии</w:t>
      </w:r>
      <w:r w:rsidR="00C91DB2" w:rsidRPr="00CE1471">
        <w:rPr>
          <w:rFonts w:ascii="Times New Roman" w:hAnsi="Times New Roman"/>
          <w:sz w:val="24"/>
          <w:szCs w:val="24"/>
        </w:rPr>
        <w:t>.</w:t>
      </w:r>
    </w:p>
    <w:p w:rsidR="007608E4" w:rsidRPr="00CE1471" w:rsidRDefault="007608E4" w:rsidP="0018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E1471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CE1471">
        <w:rPr>
          <w:rFonts w:ascii="Times New Roman" w:hAnsi="Times New Roman"/>
          <w:sz w:val="24"/>
          <w:szCs w:val="24"/>
          <w:lang w:val="en-US"/>
        </w:rPr>
        <w:t>: «email: </w:t>
      </w:r>
      <w:hyperlink r:id="rId19" w:history="1"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cdv@rybelset.ru»</w:t>
        </w:r>
      </w:hyperlink>
    </w:p>
    <w:p w:rsidR="00186BB4" w:rsidRPr="00CE1471" w:rsidRDefault="00850D0C" w:rsidP="0018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186BB4" w:rsidRPr="00CE1471">
        <w:rPr>
          <w:rFonts w:ascii="Times New Roman" w:hAnsi="Times New Roman"/>
          <w:sz w:val="24"/>
          <w:szCs w:val="24"/>
        </w:rPr>
        <w:t>Мокеев</w:t>
      </w:r>
      <w:proofErr w:type="spellEnd"/>
      <w:r w:rsidR="00186BB4" w:rsidRPr="00CE1471">
        <w:rPr>
          <w:rFonts w:ascii="Times New Roman" w:hAnsi="Times New Roman"/>
          <w:sz w:val="24"/>
          <w:szCs w:val="24"/>
        </w:rPr>
        <w:t xml:space="preserve"> Семен Игоревич - Начальник отдела технической эксплуатации и контроля;</w:t>
      </w:r>
    </w:p>
    <w:p w:rsidR="007608E4" w:rsidRPr="00CE1471" w:rsidRDefault="007608E4" w:rsidP="007608E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Телефон: 4855 22 51 63, </w:t>
      </w:r>
      <w:r w:rsidRPr="00CE1471">
        <w:rPr>
          <w:rFonts w:ascii="Times New Roman" w:hAnsi="Times New Roman"/>
          <w:sz w:val="24"/>
          <w:szCs w:val="24"/>
          <w:lang w:val="en-US"/>
        </w:rPr>
        <w:t>e</w:t>
      </w:r>
      <w:r w:rsidRPr="00CE1471">
        <w:rPr>
          <w:rFonts w:ascii="Times New Roman" w:hAnsi="Times New Roman"/>
          <w:sz w:val="24"/>
          <w:szCs w:val="24"/>
        </w:rPr>
        <w:t>-</w:t>
      </w:r>
      <w:r w:rsidRPr="00CE1471">
        <w:rPr>
          <w:rFonts w:ascii="Times New Roman" w:hAnsi="Times New Roman"/>
          <w:sz w:val="24"/>
          <w:szCs w:val="24"/>
          <w:lang w:val="en-US"/>
        </w:rPr>
        <w:t>mail</w:t>
      </w:r>
      <w:r w:rsidRPr="00CE1471">
        <w:rPr>
          <w:rFonts w:ascii="Times New Roman" w:hAnsi="Times New Roman"/>
          <w:sz w:val="24"/>
          <w:szCs w:val="24"/>
        </w:rPr>
        <w:t>: «</w:t>
      </w:r>
      <w:r w:rsidRPr="00CE1471">
        <w:rPr>
          <w:rFonts w:ascii="Times New Roman" w:hAnsi="Times New Roman"/>
          <w:sz w:val="24"/>
          <w:szCs w:val="24"/>
          <w:lang w:val="en-US"/>
        </w:rPr>
        <w:t>email</w:t>
      </w:r>
      <w:r w:rsidRPr="00CE1471">
        <w:rPr>
          <w:rFonts w:ascii="Times New Roman" w:hAnsi="Times New Roman"/>
          <w:sz w:val="24"/>
          <w:szCs w:val="24"/>
        </w:rPr>
        <w:t>:</w:t>
      </w:r>
      <w:r w:rsidRPr="00CE1471">
        <w:rPr>
          <w:rFonts w:ascii="Times New Roman" w:hAnsi="Times New Roman"/>
          <w:sz w:val="24"/>
          <w:szCs w:val="24"/>
          <w:lang w:val="en-US"/>
        </w:rPr>
        <w:t> </w:t>
      </w:r>
      <w:hyperlink r:id="rId20" w:history="1"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msi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@</w:t>
        </w:r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rybelset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.</w:t>
        </w:r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»</w:t>
        </w:r>
      </w:hyperlink>
      <w:r w:rsidRPr="00CE1471">
        <w:rPr>
          <w:rFonts w:ascii="Times New Roman" w:hAnsi="Times New Roman"/>
          <w:sz w:val="24"/>
          <w:szCs w:val="24"/>
        </w:rPr>
        <w:t>.</w:t>
      </w:r>
    </w:p>
    <w:p w:rsidR="00C91DB2" w:rsidRPr="00CE1471" w:rsidRDefault="00C91DB2" w:rsidP="00C91DB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84B7A" w:rsidRPr="00CE1471" w:rsidRDefault="007608E4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4</w:t>
      </w:r>
      <w:r w:rsidR="00384B7A" w:rsidRPr="00CE1471">
        <w:rPr>
          <w:rFonts w:ascii="Times New Roman" w:hAnsi="Times New Roman"/>
          <w:sz w:val="24"/>
          <w:szCs w:val="24"/>
        </w:rPr>
        <w:t xml:space="preserve">. Общая стоимость проекта: </w:t>
      </w:r>
      <w:r w:rsidR="00111FE0" w:rsidRPr="00CE1471">
        <w:rPr>
          <w:rFonts w:ascii="Times New Roman" w:hAnsi="Times New Roman"/>
          <w:sz w:val="24"/>
          <w:szCs w:val="24"/>
        </w:rPr>
        <w:t>28 057 955</w:t>
      </w:r>
      <w:r w:rsidR="00384B7A" w:rsidRPr="00CE1471">
        <w:rPr>
          <w:rFonts w:ascii="Times New Roman" w:hAnsi="Times New Roman"/>
          <w:sz w:val="24"/>
          <w:szCs w:val="24"/>
        </w:rPr>
        <w:t xml:space="preserve"> (</w:t>
      </w:r>
      <w:r w:rsidR="00111FE0" w:rsidRPr="00CE1471">
        <w:rPr>
          <w:rFonts w:ascii="Times New Roman" w:hAnsi="Times New Roman"/>
          <w:sz w:val="24"/>
          <w:szCs w:val="24"/>
        </w:rPr>
        <w:t xml:space="preserve"> двадцать восемь миллионов девятьсот пятьдесят пять тысяч</w:t>
      </w:r>
      <w:r w:rsidR="00384B7A" w:rsidRPr="00CE1471">
        <w:rPr>
          <w:rFonts w:ascii="Times New Roman" w:hAnsi="Times New Roman"/>
          <w:sz w:val="24"/>
          <w:szCs w:val="24"/>
        </w:rPr>
        <w:t>) рублей 00 коп.</w:t>
      </w:r>
    </w:p>
    <w:p w:rsidR="00384B7A" w:rsidRPr="00CE1471" w:rsidRDefault="00D83176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  Собственные средства, учтенные в тарифе на 2018-2019 гг. 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  </w:t>
      </w:r>
    </w:p>
    <w:p w:rsidR="00384B7A" w:rsidRPr="00CE1471" w:rsidRDefault="007608E4" w:rsidP="007D12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</w:t>
      </w:r>
      <w:r w:rsidR="00384B7A" w:rsidRPr="00CE1471">
        <w:rPr>
          <w:rFonts w:ascii="Times New Roman" w:hAnsi="Times New Roman"/>
          <w:sz w:val="24"/>
          <w:szCs w:val="24"/>
        </w:rPr>
        <w:t xml:space="preserve">. Срок окупаемости проекта (мес.) </w:t>
      </w:r>
      <w:r w:rsidR="00F91B45" w:rsidRPr="00CE1471">
        <w:rPr>
          <w:rFonts w:ascii="Times New Roman" w:hAnsi="Times New Roman"/>
          <w:sz w:val="24"/>
          <w:szCs w:val="24"/>
        </w:rPr>
        <w:t>72</w:t>
      </w:r>
      <w:r w:rsidR="00520006" w:rsidRPr="00CE1471">
        <w:rPr>
          <w:rFonts w:ascii="Times New Roman" w:hAnsi="Times New Roman"/>
          <w:sz w:val="24"/>
          <w:szCs w:val="24"/>
        </w:rPr>
        <w:t xml:space="preserve"> </w:t>
      </w:r>
      <w:r w:rsidR="00384B7A" w:rsidRPr="00CE1471">
        <w:rPr>
          <w:rFonts w:ascii="Times New Roman" w:hAnsi="Times New Roman"/>
          <w:sz w:val="24"/>
          <w:szCs w:val="24"/>
        </w:rPr>
        <w:t>мес.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608E4" w:rsidRPr="00CE1471" w:rsidRDefault="007608E4" w:rsidP="007D12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4" w:name="_Toc381803284"/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5" w:name="_Toc500256894"/>
      <w:r w:rsidRPr="00CE1471">
        <w:rPr>
          <w:rFonts w:ascii="Times New Roman" w:hAnsi="Times New Roman"/>
          <w:sz w:val="24"/>
          <w:szCs w:val="24"/>
        </w:rPr>
        <w:t>Сведения о проекте</w:t>
      </w:r>
      <w:bookmarkEnd w:id="24"/>
      <w:bookmarkEnd w:id="25"/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1. Основания проекта: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04 мая 2012 г. N442.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 Цели и задачи проекта: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Выполнение требований действующего законодательства в области энергосбережения и розничных рынков электроэнергии РФ. Снижение фактических потерь электрической энергии на ее транспорт по сетям О</w:t>
      </w:r>
      <w:r w:rsidR="00FA78A3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«</w:t>
      </w:r>
      <w:proofErr w:type="spellStart"/>
      <w:r w:rsidR="00FA78A3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FA78A3" w:rsidRPr="00CE1471">
        <w:rPr>
          <w:rFonts w:ascii="Times New Roman" w:hAnsi="Times New Roman"/>
          <w:sz w:val="24"/>
          <w:szCs w:val="24"/>
        </w:rPr>
        <w:t xml:space="preserve"> городская электросеть</w:t>
      </w:r>
      <w:r w:rsidRPr="00CE1471">
        <w:rPr>
          <w:rFonts w:ascii="Times New Roman" w:hAnsi="Times New Roman"/>
          <w:sz w:val="24"/>
          <w:szCs w:val="24"/>
        </w:rPr>
        <w:t>».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3. Результат проекта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lastRenderedPageBreak/>
        <w:t xml:space="preserve">Результатом реализации проекта является </w:t>
      </w:r>
      <w:r w:rsidR="00F91B45" w:rsidRPr="00CE1471">
        <w:rPr>
          <w:rFonts w:ascii="Times New Roman" w:hAnsi="Times New Roman"/>
          <w:sz w:val="24"/>
          <w:szCs w:val="24"/>
        </w:rPr>
        <w:t xml:space="preserve">ежегодное </w:t>
      </w:r>
      <w:r w:rsidRPr="00CE1471">
        <w:rPr>
          <w:rFonts w:ascii="Times New Roman" w:hAnsi="Times New Roman"/>
          <w:sz w:val="24"/>
          <w:szCs w:val="24"/>
        </w:rPr>
        <w:t>снижение существующих фактических потерь электрической энергии в сетях О</w:t>
      </w:r>
      <w:r w:rsidR="00FA78A3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«</w:t>
      </w:r>
      <w:proofErr w:type="spellStart"/>
      <w:r w:rsidR="00FA78A3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FA78A3" w:rsidRPr="00CE1471">
        <w:rPr>
          <w:rFonts w:ascii="Times New Roman" w:hAnsi="Times New Roman"/>
          <w:sz w:val="24"/>
          <w:szCs w:val="24"/>
        </w:rPr>
        <w:t xml:space="preserve"> городская электросеть</w:t>
      </w:r>
      <w:r w:rsidRPr="00CE1471">
        <w:rPr>
          <w:rFonts w:ascii="Times New Roman" w:hAnsi="Times New Roman"/>
          <w:sz w:val="24"/>
          <w:szCs w:val="24"/>
        </w:rPr>
        <w:t xml:space="preserve">» на </w:t>
      </w:r>
      <w:r w:rsidR="00F91B45" w:rsidRPr="00CE1471">
        <w:rPr>
          <w:rFonts w:ascii="Times New Roman" w:hAnsi="Times New Roman"/>
          <w:sz w:val="24"/>
          <w:szCs w:val="24"/>
        </w:rPr>
        <w:t>1735</w:t>
      </w:r>
      <w:r w:rsidRPr="00CE1471">
        <w:rPr>
          <w:rFonts w:ascii="Times New Roman" w:hAnsi="Times New Roman"/>
          <w:sz w:val="24"/>
          <w:szCs w:val="24"/>
        </w:rPr>
        <w:t xml:space="preserve"> тыс. кВт*ч</w:t>
      </w:r>
      <w:r w:rsidR="00F91B45" w:rsidRPr="00CE1471">
        <w:rPr>
          <w:rFonts w:ascii="Times New Roman" w:hAnsi="Times New Roman"/>
          <w:sz w:val="24"/>
          <w:szCs w:val="24"/>
        </w:rPr>
        <w:t xml:space="preserve"> </w:t>
      </w:r>
      <w:r w:rsidRPr="00CE1471">
        <w:rPr>
          <w:rFonts w:ascii="Times New Roman" w:hAnsi="Times New Roman"/>
          <w:sz w:val="24"/>
          <w:szCs w:val="24"/>
        </w:rPr>
        <w:t xml:space="preserve">или </w:t>
      </w:r>
      <w:r w:rsidR="00F91B45" w:rsidRPr="00CE1471">
        <w:rPr>
          <w:rFonts w:ascii="Times New Roman" w:hAnsi="Times New Roman"/>
          <w:sz w:val="24"/>
          <w:szCs w:val="24"/>
        </w:rPr>
        <w:t>2</w:t>
      </w:r>
      <w:r w:rsidR="00126B2D" w:rsidRPr="00CE1471">
        <w:rPr>
          <w:rFonts w:ascii="Times New Roman" w:hAnsi="Times New Roman"/>
          <w:sz w:val="24"/>
          <w:szCs w:val="24"/>
        </w:rPr>
        <w:t>,</w:t>
      </w:r>
      <w:r w:rsidR="00F91B45" w:rsidRPr="00CE1471">
        <w:rPr>
          <w:rFonts w:ascii="Times New Roman" w:hAnsi="Times New Roman"/>
          <w:sz w:val="24"/>
          <w:szCs w:val="24"/>
        </w:rPr>
        <w:t>6</w:t>
      </w:r>
      <w:r w:rsidR="00D96564" w:rsidRPr="00CE1471">
        <w:rPr>
          <w:rFonts w:ascii="Times New Roman" w:hAnsi="Times New Roman"/>
          <w:sz w:val="24"/>
          <w:szCs w:val="24"/>
        </w:rPr>
        <w:t>6</w:t>
      </w:r>
      <w:r w:rsidR="00F91B45" w:rsidRPr="00CE1471">
        <w:rPr>
          <w:rFonts w:ascii="Times New Roman" w:hAnsi="Times New Roman"/>
          <w:sz w:val="24"/>
          <w:szCs w:val="24"/>
        </w:rPr>
        <w:t>%</w:t>
      </w:r>
      <w:r w:rsidRPr="00CE1471">
        <w:rPr>
          <w:rFonts w:ascii="Times New Roman" w:hAnsi="Times New Roman"/>
          <w:sz w:val="24"/>
          <w:szCs w:val="24"/>
        </w:rPr>
        <w:t xml:space="preserve"> от общей величины фактических потерь</w:t>
      </w:r>
      <w:r w:rsidR="00077C26" w:rsidRPr="00CE1471">
        <w:rPr>
          <w:rFonts w:ascii="Times New Roman" w:hAnsi="Times New Roman"/>
          <w:sz w:val="24"/>
          <w:szCs w:val="24"/>
        </w:rPr>
        <w:t xml:space="preserve"> (</w:t>
      </w:r>
      <w:r w:rsidR="00F91B45" w:rsidRPr="00CE1471">
        <w:rPr>
          <w:rFonts w:ascii="Times New Roman" w:hAnsi="Times New Roman"/>
          <w:sz w:val="24"/>
          <w:szCs w:val="24"/>
        </w:rPr>
        <w:t xml:space="preserve">за счет снижения сверхнормативных потерь на </w:t>
      </w:r>
      <w:r w:rsidR="00D96564" w:rsidRPr="00CE1471">
        <w:rPr>
          <w:rFonts w:ascii="Times New Roman" w:hAnsi="Times New Roman"/>
          <w:sz w:val="24"/>
          <w:szCs w:val="24"/>
        </w:rPr>
        <w:t>19,11</w:t>
      </w:r>
      <w:r w:rsidR="00077C26" w:rsidRPr="00CE1471">
        <w:rPr>
          <w:rFonts w:ascii="Times New Roman" w:hAnsi="Times New Roman"/>
          <w:sz w:val="24"/>
          <w:szCs w:val="24"/>
        </w:rPr>
        <w:t>%)</w:t>
      </w:r>
      <w:r w:rsidRPr="00CE1471">
        <w:rPr>
          <w:rFonts w:ascii="Times New Roman" w:hAnsi="Times New Roman"/>
          <w:sz w:val="24"/>
          <w:szCs w:val="24"/>
        </w:rPr>
        <w:t xml:space="preserve"> электрической энергии в сетях </w:t>
      </w:r>
      <w:r w:rsidR="00FA78A3" w:rsidRPr="00CE1471">
        <w:rPr>
          <w:rFonts w:ascii="Times New Roman" w:hAnsi="Times New Roman"/>
          <w:sz w:val="24"/>
          <w:szCs w:val="24"/>
        </w:rPr>
        <w:t>ОАО «</w:t>
      </w:r>
      <w:proofErr w:type="spellStart"/>
      <w:r w:rsidR="00FA78A3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FA78A3" w:rsidRPr="00CE1471">
        <w:rPr>
          <w:rFonts w:ascii="Times New Roman" w:hAnsi="Times New Roman"/>
          <w:sz w:val="24"/>
          <w:szCs w:val="24"/>
        </w:rPr>
        <w:t xml:space="preserve"> городская электросеть».</w:t>
      </w:r>
      <w:r w:rsidRPr="00CE1471">
        <w:rPr>
          <w:rFonts w:ascii="Times New Roman" w:hAnsi="Times New Roman"/>
          <w:sz w:val="24"/>
          <w:szCs w:val="24"/>
        </w:rPr>
        <w:t xml:space="preserve"> Окупаемость проекта составит около </w:t>
      </w:r>
      <w:r w:rsidR="001F78A2" w:rsidRPr="00CE1471">
        <w:rPr>
          <w:rFonts w:ascii="Times New Roman" w:hAnsi="Times New Roman"/>
          <w:sz w:val="24"/>
          <w:szCs w:val="24"/>
        </w:rPr>
        <w:t>6</w:t>
      </w:r>
      <w:r w:rsidRPr="00CE1471">
        <w:rPr>
          <w:rFonts w:ascii="Times New Roman" w:hAnsi="Times New Roman"/>
          <w:sz w:val="24"/>
          <w:szCs w:val="24"/>
        </w:rPr>
        <w:t xml:space="preserve"> лет.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4. Этапы проекта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Проект планируется к реализации в </w:t>
      </w:r>
      <w:r w:rsidR="00F758AD" w:rsidRPr="00CE1471">
        <w:rPr>
          <w:rFonts w:ascii="Times New Roman" w:hAnsi="Times New Roman"/>
          <w:sz w:val="24"/>
          <w:szCs w:val="24"/>
        </w:rPr>
        <w:t xml:space="preserve">первом </w:t>
      </w:r>
      <w:r w:rsidRPr="00CE1471">
        <w:rPr>
          <w:rFonts w:ascii="Times New Roman" w:hAnsi="Times New Roman"/>
          <w:sz w:val="24"/>
          <w:szCs w:val="24"/>
        </w:rPr>
        <w:t>квартале 201</w:t>
      </w:r>
      <w:r w:rsidR="00F758AD" w:rsidRPr="00CE1471">
        <w:rPr>
          <w:rFonts w:ascii="Times New Roman" w:hAnsi="Times New Roman"/>
          <w:sz w:val="24"/>
          <w:szCs w:val="24"/>
        </w:rPr>
        <w:t>8</w:t>
      </w:r>
      <w:r w:rsidRPr="00CE1471">
        <w:rPr>
          <w:rFonts w:ascii="Times New Roman" w:hAnsi="Times New Roman"/>
          <w:sz w:val="24"/>
          <w:szCs w:val="24"/>
        </w:rPr>
        <w:t xml:space="preserve"> года в один этап, который разбит на </w:t>
      </w:r>
      <w:proofErr w:type="spellStart"/>
      <w:r w:rsidRPr="00CE1471">
        <w:rPr>
          <w:rFonts w:ascii="Times New Roman" w:hAnsi="Times New Roman"/>
          <w:sz w:val="24"/>
          <w:szCs w:val="24"/>
        </w:rPr>
        <w:t>подэтапы</w:t>
      </w:r>
      <w:proofErr w:type="spellEnd"/>
      <w:r w:rsidRPr="00CE1471">
        <w:rPr>
          <w:rFonts w:ascii="Times New Roman" w:hAnsi="Times New Roman"/>
          <w:sz w:val="24"/>
          <w:szCs w:val="24"/>
        </w:rPr>
        <w:t>: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разработка рабочего (технического) проекта и его согласование в соответствии с установленными правилами и требованиями законодательства РФ.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реализация рабочего (технического) проекта монтажа приборов коммерческого учета электрической энергии и их сдача в эксплуатацию.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 Организация управления проектом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5.1. Органы управления проектом:</w:t>
      </w:r>
    </w:p>
    <w:p w:rsidR="00384B7A" w:rsidRPr="00CE1471" w:rsidRDefault="009D11C1" w:rsidP="00A745F0">
      <w:pPr>
        <w:ind w:left="1134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Главный </w:t>
      </w:r>
      <w:proofErr w:type="spellStart"/>
      <w:r w:rsidRPr="00CE1471">
        <w:rPr>
          <w:rFonts w:ascii="Times New Roman" w:hAnsi="Times New Roman"/>
          <w:sz w:val="24"/>
          <w:szCs w:val="24"/>
        </w:rPr>
        <w:t>иженер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проекта</w:t>
      </w:r>
      <w:r w:rsidR="00384B7A" w:rsidRPr="00CE1471">
        <w:rPr>
          <w:rFonts w:ascii="Times New Roman" w:hAnsi="Times New Roman"/>
          <w:sz w:val="24"/>
          <w:szCs w:val="24"/>
        </w:rPr>
        <w:t xml:space="preserve"> – </w:t>
      </w:r>
      <w:r w:rsidR="00446BDA">
        <w:rPr>
          <w:rFonts w:ascii="Times New Roman" w:hAnsi="Times New Roman"/>
          <w:sz w:val="24"/>
          <w:szCs w:val="24"/>
        </w:rPr>
        <w:t>Г</w:t>
      </w:r>
      <w:r w:rsidRPr="00CE1471">
        <w:rPr>
          <w:rFonts w:ascii="Times New Roman" w:hAnsi="Times New Roman"/>
          <w:sz w:val="24"/>
          <w:szCs w:val="24"/>
        </w:rPr>
        <w:t>лавн</w:t>
      </w:r>
      <w:r w:rsidR="00446BDA">
        <w:rPr>
          <w:rFonts w:ascii="Times New Roman" w:hAnsi="Times New Roman"/>
          <w:sz w:val="24"/>
          <w:szCs w:val="24"/>
        </w:rPr>
        <w:t>ый</w:t>
      </w:r>
      <w:r w:rsidRPr="00CE1471">
        <w:rPr>
          <w:rFonts w:ascii="Times New Roman" w:hAnsi="Times New Roman"/>
          <w:sz w:val="24"/>
          <w:szCs w:val="24"/>
        </w:rPr>
        <w:t xml:space="preserve"> инженер </w:t>
      </w:r>
      <w:r w:rsidR="00A745F0" w:rsidRPr="00CE1471">
        <w:rPr>
          <w:rFonts w:ascii="Times New Roman" w:hAnsi="Times New Roman"/>
          <w:sz w:val="24"/>
          <w:szCs w:val="24"/>
        </w:rPr>
        <w:t xml:space="preserve"> </w:t>
      </w:r>
      <w:r w:rsidRPr="00CE1471">
        <w:rPr>
          <w:rFonts w:ascii="Times New Roman" w:hAnsi="Times New Roman"/>
          <w:sz w:val="24"/>
          <w:szCs w:val="24"/>
        </w:rPr>
        <w:t>Грибов Юрий Викторович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Исполнитель проекта – </w:t>
      </w:r>
      <w:r w:rsidR="00D83176" w:rsidRPr="00CE1471">
        <w:rPr>
          <w:rFonts w:ascii="Times New Roman" w:hAnsi="Times New Roman"/>
          <w:sz w:val="24"/>
          <w:szCs w:val="24"/>
        </w:rPr>
        <w:t>работники ОАО «</w:t>
      </w:r>
      <w:proofErr w:type="spellStart"/>
      <w:r w:rsidR="00D83176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D83176" w:rsidRPr="00CE1471">
        <w:rPr>
          <w:rFonts w:ascii="Times New Roman" w:hAnsi="Times New Roman"/>
          <w:sz w:val="24"/>
          <w:szCs w:val="24"/>
        </w:rPr>
        <w:t xml:space="preserve"> городская электросеть»,</w:t>
      </w:r>
      <w:r w:rsidRPr="00CE1471">
        <w:rPr>
          <w:rFonts w:ascii="Times New Roman" w:hAnsi="Times New Roman"/>
          <w:sz w:val="24"/>
          <w:szCs w:val="24"/>
        </w:rPr>
        <w:t xml:space="preserve"> </w:t>
      </w:r>
      <w:r w:rsidR="00186BB4" w:rsidRPr="00CE1471">
        <w:rPr>
          <w:rFonts w:ascii="Times New Roman" w:hAnsi="Times New Roman"/>
          <w:sz w:val="24"/>
          <w:szCs w:val="24"/>
        </w:rPr>
        <w:t>подрядная организация.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В табличном виде описываются функции руководителей и органов управления проектом.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371"/>
      </w:tblGrid>
      <w:tr w:rsidR="00384B7A" w:rsidRPr="00CE1471" w:rsidTr="00850D0C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Проектная роль/Орган управления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Основные функции                   </w:t>
            </w:r>
          </w:p>
        </w:tc>
      </w:tr>
      <w:tr w:rsidR="00384B7A" w:rsidRPr="00CE1471" w:rsidTr="00850D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технического задания с подрядной организацией;</w:t>
            </w:r>
          </w:p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рабочего (технического) проекта для реализации;</w:t>
            </w:r>
          </w:p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Сдача приборов учета в эксплуатацию;</w:t>
            </w:r>
          </w:p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Приемка – сдача монтажных работ, координация работ специалистов подрядной организации.</w:t>
            </w:r>
          </w:p>
        </w:tc>
      </w:tr>
      <w:tr w:rsidR="00384B7A" w:rsidRPr="00CE1471" w:rsidTr="00850D0C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Подрядная организация (исполнитель проекта)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технического задания с Заказчиком;</w:t>
            </w:r>
          </w:p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разработка рабочего (технического) проекта;</w:t>
            </w:r>
          </w:p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реализация проекта;</w:t>
            </w:r>
          </w:p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сдача приборов учета в эксплуатацию.</w:t>
            </w:r>
          </w:p>
        </w:tc>
      </w:tr>
    </w:tbl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5.2. Состав участников проекта</w:t>
      </w:r>
    </w:p>
    <w:p w:rsidR="00384B7A" w:rsidRPr="00CE1471" w:rsidRDefault="00384B7A" w:rsidP="007D1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109"/>
        <w:gridCol w:w="3402"/>
        <w:gridCol w:w="3969"/>
      </w:tblGrid>
      <w:tr w:rsidR="00384B7A" w:rsidRPr="00CE1471" w:rsidTr="007608E4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CE147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E14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Ф.И.О.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Должность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Проектная роль/   </w:t>
            </w:r>
            <w:r w:rsidRPr="00CE1471">
              <w:rPr>
                <w:rFonts w:ascii="Times New Roman" w:hAnsi="Times New Roman"/>
                <w:sz w:val="24"/>
                <w:szCs w:val="24"/>
              </w:rPr>
              <w:br/>
              <w:t xml:space="preserve">Орган управления  </w:t>
            </w:r>
          </w:p>
        </w:tc>
      </w:tr>
      <w:tr w:rsidR="00384B7A" w:rsidRPr="00CE1471" w:rsidTr="007608E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607F6B" w:rsidP="0052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Асадов Р.Р</w:t>
            </w:r>
            <w:r w:rsidR="00384B7A" w:rsidRPr="00CE14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607F6B" w:rsidP="0060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Генеральный д</w:t>
            </w:r>
            <w:r w:rsidR="00384B7A" w:rsidRPr="00CE1471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F55331" w:rsidP="001F0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  <w:r w:rsidR="00186BB4" w:rsidRPr="00CE1471">
              <w:rPr>
                <w:rFonts w:ascii="Times New Roman" w:hAnsi="Times New Roman"/>
                <w:sz w:val="24"/>
                <w:szCs w:val="24"/>
              </w:rPr>
              <w:t xml:space="preserve">, автор проекта. </w:t>
            </w:r>
            <w:r w:rsidRPr="00CE1471">
              <w:rPr>
                <w:rFonts w:ascii="Times New Roman" w:hAnsi="Times New Roman"/>
                <w:sz w:val="24"/>
                <w:szCs w:val="24"/>
              </w:rPr>
              <w:t>Орган управления, постановка задачи, общая координация работ.</w:t>
            </w:r>
          </w:p>
        </w:tc>
      </w:tr>
      <w:tr w:rsidR="007608E4" w:rsidRPr="00CE1471" w:rsidTr="007608E4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CE1471" w:rsidRDefault="007608E4" w:rsidP="009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CE1471" w:rsidRDefault="007608E4" w:rsidP="0003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Грибов Ю.В.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CE1471" w:rsidRDefault="007608E4" w:rsidP="00446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 Главн</w:t>
            </w:r>
            <w:r w:rsidR="00446BDA">
              <w:rPr>
                <w:rFonts w:ascii="Times New Roman" w:hAnsi="Times New Roman"/>
                <w:sz w:val="24"/>
                <w:szCs w:val="24"/>
              </w:rPr>
              <w:t>ый</w:t>
            </w:r>
            <w:r w:rsidRPr="00CE1471">
              <w:rPr>
                <w:rFonts w:ascii="Times New Roman" w:hAnsi="Times New Roman"/>
                <w:sz w:val="24"/>
                <w:szCs w:val="24"/>
              </w:rPr>
              <w:t xml:space="preserve"> инженер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CE1471" w:rsidRDefault="007608E4" w:rsidP="009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Главный инженер проекта</w:t>
            </w:r>
          </w:p>
        </w:tc>
      </w:tr>
      <w:tr w:rsidR="007608E4" w:rsidRPr="00CE1471" w:rsidTr="007608E4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CE1471" w:rsidRDefault="001F61D8" w:rsidP="009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3</w:t>
            </w:r>
            <w:r w:rsidR="007608E4" w:rsidRPr="00CE14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CE1471" w:rsidRDefault="007608E4" w:rsidP="0003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Емельянова А.П.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CE1471" w:rsidRDefault="007608E4" w:rsidP="00FC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E4" w:rsidRPr="00CE1471" w:rsidRDefault="007608E4" w:rsidP="009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FC08D7" w:rsidRPr="00CE1471" w:rsidTr="007608E4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7" w:rsidRPr="00CE1471" w:rsidRDefault="001F61D8" w:rsidP="009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4</w:t>
            </w:r>
            <w:r w:rsidR="00FC08D7" w:rsidRPr="00CE14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7" w:rsidRPr="00CE1471" w:rsidRDefault="00FC08D7" w:rsidP="0003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Мокеев</w:t>
            </w:r>
            <w:proofErr w:type="spellEnd"/>
            <w:r w:rsidRPr="00CE1471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7" w:rsidRPr="00CE1471" w:rsidRDefault="00FC08D7" w:rsidP="00FC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Начальник отдела технической эксплуатации и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8D7" w:rsidRPr="00CE1471" w:rsidRDefault="00A745F0" w:rsidP="009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384B7A" w:rsidRPr="00CE1471" w:rsidTr="007608E4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1F61D8" w:rsidP="009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5</w:t>
            </w:r>
            <w:r w:rsidR="00384B7A" w:rsidRPr="00CE14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FC08D7" w:rsidP="00030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Цветков Д.В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FC08D7" w:rsidP="00FC0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Начальник отдела автоматизированной системы коммерческого учета электроэнергии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FC08D7" w:rsidP="009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384B7A" w:rsidRPr="00CE1471" w:rsidRDefault="00384B7A" w:rsidP="007D12F2">
      <w:pPr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6. Ограничений и рисков связанных с реализацией проекта на момент составления настоящего документа не прогнозируется.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6" w:name="_Toc500256895"/>
      <w:r w:rsidRPr="00CE1471">
        <w:rPr>
          <w:rFonts w:ascii="Times New Roman" w:hAnsi="Times New Roman"/>
          <w:sz w:val="24"/>
          <w:szCs w:val="24"/>
        </w:rPr>
        <w:lastRenderedPageBreak/>
        <w:t>ПАСПОРТ ПРОЕКТА</w:t>
      </w:r>
      <w:bookmarkEnd w:id="26"/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Организация совместного списания показаний коммерческого учета  электрической энергии на границе балансовой и эксплуатационной ответственности  ПАО «МРСК Центра»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Дата регистрации: "___" __________ 20__ г.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Номер проекта: </w:t>
      </w:r>
      <w:r w:rsidR="00DC1334" w:rsidRPr="00CE1471">
        <w:rPr>
          <w:rFonts w:ascii="Times New Roman" w:hAnsi="Times New Roman"/>
          <w:sz w:val="24"/>
          <w:szCs w:val="24"/>
        </w:rPr>
        <w:t>2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1. Полное название проекта: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Организация совместного списания показаний коммерческого учета  электрической энергии на границе балансовой и эксплуатационной ответственности  ПАО «МРСК Центра»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  Фамилия, имя, отчество автора (авторов) проекта: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Асадов Рафик </w:t>
      </w:r>
      <w:proofErr w:type="spellStart"/>
      <w:r w:rsidRPr="00CE1471">
        <w:rPr>
          <w:rFonts w:ascii="Times New Roman" w:hAnsi="Times New Roman"/>
          <w:sz w:val="24"/>
          <w:szCs w:val="24"/>
        </w:rPr>
        <w:t>Рагибович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–Генеральный директор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3. Почтовый адрес: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Россия, 152919, г.Рыбинск, ул. Щепкина, д.16.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D8" w:rsidRPr="00CE1471" w:rsidRDefault="001F61D8" w:rsidP="001F61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Руководитель проекта (Ф.И.О., должность)</w:t>
      </w:r>
    </w:p>
    <w:p w:rsidR="001F61D8" w:rsidRPr="00CE1471" w:rsidRDefault="001F61D8" w:rsidP="001F61D8">
      <w:pPr>
        <w:widowControl w:val="0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Емельянова Анна Павловна –ведущий экономист</w:t>
      </w:r>
    </w:p>
    <w:p w:rsidR="001F61D8" w:rsidRPr="00CE1471" w:rsidRDefault="001F61D8" w:rsidP="001F61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Телефон: +7  915 967 7827, </w:t>
      </w:r>
      <w:r w:rsidRPr="00CE1471">
        <w:rPr>
          <w:rFonts w:ascii="Times New Roman" w:hAnsi="Times New Roman"/>
          <w:sz w:val="24"/>
          <w:szCs w:val="24"/>
          <w:lang w:val="en-US"/>
        </w:rPr>
        <w:t>e</w:t>
      </w:r>
      <w:r w:rsidRPr="00CE1471">
        <w:rPr>
          <w:rFonts w:ascii="Times New Roman" w:hAnsi="Times New Roman"/>
          <w:sz w:val="24"/>
          <w:szCs w:val="24"/>
        </w:rPr>
        <w:t>-</w:t>
      </w:r>
      <w:r w:rsidRPr="00CE1471">
        <w:rPr>
          <w:rFonts w:ascii="Times New Roman" w:hAnsi="Times New Roman"/>
          <w:sz w:val="24"/>
          <w:szCs w:val="24"/>
          <w:lang w:val="en-US"/>
        </w:rPr>
        <w:t>mail</w:t>
      </w:r>
      <w:r w:rsidRPr="00CE1471">
        <w:rPr>
          <w:rFonts w:ascii="Times New Roman" w:hAnsi="Times New Roman"/>
          <w:sz w:val="24"/>
          <w:szCs w:val="24"/>
        </w:rPr>
        <w:t>: «</w:t>
      </w:r>
      <w:r w:rsidRPr="00CE1471">
        <w:rPr>
          <w:rFonts w:ascii="Times New Roman" w:hAnsi="Times New Roman"/>
          <w:sz w:val="24"/>
          <w:szCs w:val="24"/>
          <w:lang w:val="en-US"/>
        </w:rPr>
        <w:t>email</w:t>
      </w:r>
      <w:r w:rsidRPr="00CE1471">
        <w:rPr>
          <w:rFonts w:ascii="Times New Roman" w:hAnsi="Times New Roman"/>
          <w:sz w:val="24"/>
          <w:szCs w:val="24"/>
        </w:rPr>
        <w:t>:</w:t>
      </w:r>
      <w:r w:rsidRPr="00CE1471">
        <w:rPr>
          <w:rFonts w:ascii="Times New Roman" w:hAnsi="Times New Roman"/>
          <w:sz w:val="24"/>
          <w:szCs w:val="24"/>
          <w:lang w:val="en-US"/>
        </w:rPr>
        <w:t> </w:t>
      </w:r>
      <w:hyperlink r:id="rId21" w:history="1"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eap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@</w:t>
        </w:r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rybelset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.</w:t>
        </w:r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»</w:t>
        </w:r>
      </w:hyperlink>
      <w:r w:rsidRPr="00CE1471">
        <w:rPr>
          <w:rFonts w:ascii="Times New Roman" w:hAnsi="Times New Roman"/>
          <w:sz w:val="24"/>
          <w:szCs w:val="24"/>
        </w:rPr>
        <w:t>.</w:t>
      </w:r>
    </w:p>
    <w:p w:rsidR="001F61D8" w:rsidRPr="00CE1471" w:rsidRDefault="001F61D8" w:rsidP="001F61D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Цветков Дмитрий Вадимович - Начальник отдела автоматизированной системы коммерческого учета электроэнергии.</w:t>
      </w:r>
    </w:p>
    <w:p w:rsidR="001F61D8" w:rsidRPr="00CE1471" w:rsidRDefault="001F61D8" w:rsidP="001F6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E1471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CE1471">
        <w:rPr>
          <w:rFonts w:ascii="Times New Roman" w:hAnsi="Times New Roman"/>
          <w:sz w:val="24"/>
          <w:szCs w:val="24"/>
          <w:lang w:val="en-US"/>
        </w:rPr>
        <w:t>: «email: </w:t>
      </w:r>
      <w:hyperlink r:id="rId22" w:history="1"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cdv@rybelset.ru»</w:t>
        </w:r>
      </w:hyperlink>
    </w:p>
    <w:p w:rsidR="001F61D8" w:rsidRPr="00CE1471" w:rsidRDefault="001F61D8" w:rsidP="001F61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1471">
        <w:rPr>
          <w:rFonts w:ascii="Times New Roman" w:hAnsi="Times New Roman"/>
          <w:sz w:val="24"/>
          <w:szCs w:val="24"/>
        </w:rPr>
        <w:t>Мокеев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Семен Игоревич - Начальник отдела технической эксплуатации и контроля;</w:t>
      </w:r>
    </w:p>
    <w:p w:rsidR="001F61D8" w:rsidRPr="00CE1471" w:rsidRDefault="001F61D8" w:rsidP="001F61D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Телефон: 4855 22 51 63, </w:t>
      </w:r>
      <w:r w:rsidRPr="00CE1471">
        <w:rPr>
          <w:rFonts w:ascii="Times New Roman" w:hAnsi="Times New Roman"/>
          <w:sz w:val="24"/>
          <w:szCs w:val="24"/>
          <w:lang w:val="en-US"/>
        </w:rPr>
        <w:t>e</w:t>
      </w:r>
      <w:r w:rsidRPr="00CE1471">
        <w:rPr>
          <w:rFonts w:ascii="Times New Roman" w:hAnsi="Times New Roman"/>
          <w:sz w:val="24"/>
          <w:szCs w:val="24"/>
        </w:rPr>
        <w:t>-</w:t>
      </w:r>
      <w:r w:rsidRPr="00CE1471">
        <w:rPr>
          <w:rFonts w:ascii="Times New Roman" w:hAnsi="Times New Roman"/>
          <w:sz w:val="24"/>
          <w:szCs w:val="24"/>
          <w:lang w:val="en-US"/>
        </w:rPr>
        <w:t>mail</w:t>
      </w:r>
      <w:r w:rsidRPr="00CE1471">
        <w:rPr>
          <w:rFonts w:ascii="Times New Roman" w:hAnsi="Times New Roman"/>
          <w:sz w:val="24"/>
          <w:szCs w:val="24"/>
        </w:rPr>
        <w:t>: «</w:t>
      </w:r>
      <w:r w:rsidRPr="00CE1471">
        <w:rPr>
          <w:rFonts w:ascii="Times New Roman" w:hAnsi="Times New Roman"/>
          <w:sz w:val="24"/>
          <w:szCs w:val="24"/>
          <w:lang w:val="en-US"/>
        </w:rPr>
        <w:t>email</w:t>
      </w:r>
      <w:r w:rsidRPr="00CE1471">
        <w:rPr>
          <w:rFonts w:ascii="Times New Roman" w:hAnsi="Times New Roman"/>
          <w:sz w:val="24"/>
          <w:szCs w:val="24"/>
        </w:rPr>
        <w:t>:</w:t>
      </w:r>
      <w:r w:rsidRPr="00CE1471">
        <w:rPr>
          <w:rFonts w:ascii="Times New Roman" w:hAnsi="Times New Roman"/>
          <w:sz w:val="24"/>
          <w:szCs w:val="24"/>
          <w:lang w:val="en-US"/>
        </w:rPr>
        <w:t> </w:t>
      </w:r>
      <w:hyperlink r:id="rId23" w:history="1"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msi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@</w:t>
        </w:r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rybelset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.</w:t>
        </w:r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»</w:t>
        </w:r>
      </w:hyperlink>
      <w:r w:rsidRPr="00CE1471">
        <w:rPr>
          <w:rFonts w:ascii="Times New Roman" w:hAnsi="Times New Roman"/>
          <w:sz w:val="24"/>
          <w:szCs w:val="24"/>
        </w:rPr>
        <w:t>.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7" w:name="_Toc500256896"/>
      <w:r w:rsidRPr="00CE1471">
        <w:rPr>
          <w:rFonts w:ascii="Times New Roman" w:hAnsi="Times New Roman"/>
          <w:sz w:val="24"/>
          <w:szCs w:val="24"/>
        </w:rPr>
        <w:t>Сведения о проекте</w:t>
      </w:r>
      <w:bookmarkEnd w:id="27"/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1. Основания проекта: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 Цели и задачи проекта: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Выполнение требований действующего законодательства в области энергосбережения.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3. Результат проекта</w:t>
      </w:r>
    </w:p>
    <w:p w:rsidR="00DE1F8B" w:rsidRPr="00CE1471" w:rsidRDefault="00DE1F8B" w:rsidP="00C00E29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Результатом реализации проекта </w:t>
      </w:r>
      <w:r w:rsidR="00F758AD" w:rsidRPr="00CE1471">
        <w:rPr>
          <w:rFonts w:ascii="Times New Roman" w:hAnsi="Times New Roman"/>
          <w:sz w:val="24"/>
          <w:szCs w:val="24"/>
        </w:rPr>
        <w:t>исключение расхождения показаний точек приема поставки электрической энергии.</w:t>
      </w:r>
      <w:r w:rsidR="00520006" w:rsidRPr="00CE1471">
        <w:rPr>
          <w:rFonts w:ascii="Times New Roman" w:hAnsi="Times New Roman"/>
          <w:sz w:val="24"/>
          <w:szCs w:val="24"/>
        </w:rPr>
        <w:t xml:space="preserve"> снижение существующих фактических потерь электрической энергии в сетях ОАО «</w:t>
      </w:r>
      <w:proofErr w:type="spellStart"/>
      <w:r w:rsidR="00520006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520006" w:rsidRPr="00CE1471">
        <w:rPr>
          <w:rFonts w:ascii="Times New Roman" w:hAnsi="Times New Roman"/>
          <w:sz w:val="24"/>
          <w:szCs w:val="24"/>
        </w:rPr>
        <w:t xml:space="preserve"> городская электросеть» на 40</w:t>
      </w:r>
      <w:r w:rsidR="00FA379E" w:rsidRPr="00CE1471">
        <w:rPr>
          <w:rFonts w:ascii="Times New Roman" w:hAnsi="Times New Roman"/>
          <w:sz w:val="24"/>
          <w:szCs w:val="24"/>
        </w:rPr>
        <w:t xml:space="preserve"> </w:t>
      </w:r>
      <w:r w:rsidR="00520006" w:rsidRPr="00CE1471">
        <w:rPr>
          <w:rFonts w:ascii="Times New Roman" w:hAnsi="Times New Roman"/>
          <w:sz w:val="24"/>
          <w:szCs w:val="24"/>
        </w:rPr>
        <w:t>тыс. кВт*ч или 0,</w:t>
      </w:r>
      <w:r w:rsidR="00C00E29" w:rsidRPr="00CE1471">
        <w:rPr>
          <w:rFonts w:ascii="Times New Roman" w:hAnsi="Times New Roman"/>
          <w:sz w:val="24"/>
          <w:szCs w:val="24"/>
        </w:rPr>
        <w:t>06</w:t>
      </w:r>
      <w:r w:rsidR="00520006" w:rsidRPr="00CE1471">
        <w:rPr>
          <w:rFonts w:ascii="Times New Roman" w:hAnsi="Times New Roman"/>
          <w:sz w:val="24"/>
          <w:szCs w:val="24"/>
        </w:rPr>
        <w:t>% от общей величины фактических потерь</w:t>
      </w:r>
      <w:r w:rsidR="00C00E29" w:rsidRPr="00CE1471">
        <w:rPr>
          <w:rFonts w:ascii="Times New Roman" w:hAnsi="Times New Roman"/>
          <w:sz w:val="24"/>
          <w:szCs w:val="24"/>
        </w:rPr>
        <w:t xml:space="preserve"> (0,</w:t>
      </w:r>
      <w:r w:rsidR="00D96564" w:rsidRPr="00CE1471">
        <w:rPr>
          <w:rFonts w:ascii="Times New Roman" w:hAnsi="Times New Roman"/>
          <w:sz w:val="24"/>
          <w:szCs w:val="24"/>
        </w:rPr>
        <w:t>44</w:t>
      </w:r>
      <w:r w:rsidR="00C00E29" w:rsidRPr="00CE1471">
        <w:rPr>
          <w:rFonts w:ascii="Times New Roman" w:hAnsi="Times New Roman"/>
          <w:sz w:val="24"/>
          <w:szCs w:val="24"/>
        </w:rPr>
        <w:t>% от сверхнормативных потерь)</w:t>
      </w:r>
      <w:r w:rsidR="00520006" w:rsidRPr="00CE1471">
        <w:rPr>
          <w:rFonts w:ascii="Times New Roman" w:hAnsi="Times New Roman"/>
          <w:sz w:val="24"/>
          <w:szCs w:val="24"/>
        </w:rPr>
        <w:t xml:space="preserve"> электрической энергии в сетях ОАО «</w:t>
      </w:r>
      <w:proofErr w:type="spellStart"/>
      <w:r w:rsidR="00520006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520006" w:rsidRPr="00CE1471">
        <w:rPr>
          <w:rFonts w:ascii="Times New Roman" w:hAnsi="Times New Roman"/>
          <w:sz w:val="24"/>
          <w:szCs w:val="24"/>
        </w:rPr>
        <w:t xml:space="preserve"> городская электросеть». </w:t>
      </w:r>
      <w:r w:rsidRPr="00CE1471">
        <w:rPr>
          <w:rFonts w:ascii="Times New Roman" w:hAnsi="Times New Roman"/>
          <w:sz w:val="24"/>
          <w:szCs w:val="24"/>
        </w:rPr>
        <w:t xml:space="preserve"> Прямой окупаемости проекта нет. 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4. Этапы проекта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Проект планируется к реализации в </w:t>
      </w:r>
      <w:r w:rsidR="00912F7B" w:rsidRPr="00CE1471">
        <w:rPr>
          <w:rFonts w:ascii="Times New Roman" w:hAnsi="Times New Roman"/>
          <w:sz w:val="24"/>
          <w:szCs w:val="24"/>
        </w:rPr>
        <w:t xml:space="preserve">1 </w:t>
      </w:r>
      <w:r w:rsidRPr="00CE1471">
        <w:rPr>
          <w:rFonts w:ascii="Times New Roman" w:hAnsi="Times New Roman"/>
          <w:sz w:val="24"/>
          <w:szCs w:val="24"/>
        </w:rPr>
        <w:t>квартале 2018 года, выполняется без этапов выполнения.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 Организация управления проектом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lastRenderedPageBreak/>
        <w:t>5.1. Органы управления проектом:</w:t>
      </w:r>
    </w:p>
    <w:p w:rsidR="00DC1334" w:rsidRPr="00CE1471" w:rsidRDefault="00DC1334" w:rsidP="00DC1334">
      <w:pPr>
        <w:ind w:left="1134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Руководитель проекта – Начальник отдела по балансам и расчетам </w:t>
      </w:r>
      <w:proofErr w:type="spellStart"/>
      <w:r w:rsidRPr="00CE1471">
        <w:rPr>
          <w:rFonts w:ascii="Times New Roman" w:hAnsi="Times New Roman"/>
          <w:sz w:val="24"/>
          <w:szCs w:val="24"/>
        </w:rPr>
        <w:t>Ломохова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Татьяна Валентиновна;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Исполнители проекта – подрядная организация.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3"/>
        <w:gridCol w:w="4329"/>
      </w:tblGrid>
      <w:tr w:rsidR="00DE1F8B" w:rsidRPr="00CE1471" w:rsidTr="00DE1F8B">
        <w:trPr>
          <w:tblCellSpacing w:w="5" w:type="nil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Проектная роль/Орган управления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Основные функции                   </w:t>
            </w:r>
          </w:p>
        </w:tc>
      </w:tr>
      <w:tr w:rsidR="00DE1F8B" w:rsidRPr="00CE1471" w:rsidTr="00DE1F8B">
        <w:trPr>
          <w:tblCellSpacing w:w="5" w:type="nil"/>
        </w:trPr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Программы обучения с подрядной организацией;</w:t>
            </w:r>
          </w:p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Координация работ специалистов;</w:t>
            </w:r>
          </w:p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Приемка проекта</w:t>
            </w:r>
          </w:p>
        </w:tc>
      </w:tr>
      <w:tr w:rsidR="00DE1F8B" w:rsidRPr="00CE1471" w:rsidTr="00DE1F8B">
        <w:trPr>
          <w:tblCellSpacing w:w="5" w:type="nil"/>
        </w:trPr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Подрядная организация (исполнитель проекта)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Программы обучения с Заказчиком;</w:t>
            </w:r>
          </w:p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Обучение;</w:t>
            </w:r>
          </w:p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Сдача проекта.</w:t>
            </w:r>
          </w:p>
        </w:tc>
      </w:tr>
    </w:tbl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5.2. Состав участников проекта</w:t>
      </w:r>
    </w:p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159"/>
        <w:gridCol w:w="3042"/>
        <w:gridCol w:w="2340"/>
      </w:tblGrid>
      <w:tr w:rsidR="00DE1F8B" w:rsidRPr="00CE1471" w:rsidTr="00DE1F8B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CE147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E14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Ф.И.О.            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Должность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Проектная роль/   </w:t>
            </w:r>
            <w:r w:rsidRPr="00CE1471">
              <w:rPr>
                <w:rFonts w:ascii="Times New Roman" w:hAnsi="Times New Roman"/>
                <w:sz w:val="24"/>
                <w:szCs w:val="24"/>
              </w:rPr>
              <w:br/>
              <w:t xml:space="preserve">Орган управления  </w:t>
            </w:r>
          </w:p>
        </w:tc>
      </w:tr>
      <w:tr w:rsidR="00DE1F8B" w:rsidRPr="00CE1471" w:rsidTr="00DE1F8B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Асадов Р.Р.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проекта, автор проекта. Орган управления, постановка задачи, общая координация работ.</w:t>
            </w:r>
          </w:p>
        </w:tc>
      </w:tr>
      <w:tr w:rsidR="001F61D8" w:rsidRPr="00CE1471" w:rsidTr="00DE1F8B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8" w:rsidRPr="00CE1471" w:rsidRDefault="001F61D8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8" w:rsidRPr="00CE1471" w:rsidRDefault="001F61D8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Емельянова А.П.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8" w:rsidRPr="00CE1471" w:rsidRDefault="001F61D8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8" w:rsidRPr="00CE1471" w:rsidRDefault="001F61D8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DE1F8B" w:rsidRPr="00CE1471" w:rsidTr="00DE1F8B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1F61D8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3</w:t>
            </w:r>
            <w:r w:rsidR="00DE1F8B" w:rsidRPr="00CE14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Мокеев</w:t>
            </w:r>
            <w:proofErr w:type="spellEnd"/>
            <w:r w:rsidRPr="00CE1471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Начальник отдела технической эксплуатации и контроля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8B" w:rsidRPr="00CE1471" w:rsidRDefault="00DE1F8B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1F61D8" w:rsidRPr="00CE1471" w:rsidTr="00DE1F8B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8" w:rsidRPr="00CE1471" w:rsidRDefault="001F61D8" w:rsidP="001F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8" w:rsidRPr="00CE1471" w:rsidRDefault="001F61D8" w:rsidP="001F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Цветков Д.В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8" w:rsidRPr="00CE1471" w:rsidRDefault="001F61D8" w:rsidP="001F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Начальник отдела автоматизированной системы коммерческого учета электроэнергии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8" w:rsidRPr="00CE1471" w:rsidRDefault="001F61D8" w:rsidP="001F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1F61D8" w:rsidRPr="00CE1471" w:rsidTr="00DE1F8B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8" w:rsidRPr="00CE1471" w:rsidRDefault="001F61D8" w:rsidP="001F6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8" w:rsidRPr="00CE1471" w:rsidRDefault="001F61D8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Ломохова</w:t>
            </w:r>
            <w:proofErr w:type="spellEnd"/>
            <w:r w:rsidRPr="00CE147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8" w:rsidRPr="00CE1471" w:rsidRDefault="001F61D8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Начальник отдела по балансам и расчетам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D8" w:rsidRPr="00CE1471" w:rsidRDefault="001F61D8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DE1F8B" w:rsidRPr="00CE1471" w:rsidRDefault="00DE1F8B" w:rsidP="00DE1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F8B" w:rsidRPr="00CE1471" w:rsidRDefault="00DE1F8B" w:rsidP="00DE1F8B">
      <w:pPr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6. Ограничений и рисков, связанных с реализацией проекта, на момент составления настоящего документа не прогнозируется.</w:t>
      </w:r>
    </w:p>
    <w:p w:rsidR="00DE1F8B" w:rsidRPr="00CE1471" w:rsidRDefault="00DE1F8B">
      <w:pPr>
        <w:rPr>
          <w:rFonts w:ascii="Times New Roman" w:hAnsi="Times New Roman"/>
          <w:sz w:val="24"/>
          <w:szCs w:val="24"/>
        </w:rPr>
      </w:pPr>
    </w:p>
    <w:p w:rsidR="00DE1F8B" w:rsidRPr="00CE1471" w:rsidRDefault="00DE1F8B">
      <w:pPr>
        <w:rPr>
          <w:rFonts w:ascii="Times New Roman" w:hAnsi="Times New Roman"/>
          <w:sz w:val="24"/>
          <w:szCs w:val="24"/>
        </w:rPr>
      </w:pPr>
    </w:p>
    <w:p w:rsidR="00B13356" w:rsidRDefault="00B13356">
      <w:pPr>
        <w:rPr>
          <w:rFonts w:ascii="Times New Roman" w:hAnsi="Times New Roman"/>
          <w:sz w:val="24"/>
          <w:szCs w:val="24"/>
        </w:rPr>
      </w:pPr>
    </w:p>
    <w:p w:rsidR="00197B49" w:rsidRDefault="00197B49">
      <w:pPr>
        <w:rPr>
          <w:rFonts w:ascii="Times New Roman" w:hAnsi="Times New Roman"/>
          <w:sz w:val="24"/>
          <w:szCs w:val="24"/>
        </w:rPr>
      </w:pPr>
    </w:p>
    <w:p w:rsidR="00197B49" w:rsidRPr="00CE1471" w:rsidRDefault="00197B49">
      <w:pPr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8" w:name="_Toc381803291"/>
      <w:bookmarkStart w:id="29" w:name="_Toc500256897"/>
      <w:r w:rsidRPr="00CE1471">
        <w:rPr>
          <w:rFonts w:ascii="Times New Roman" w:hAnsi="Times New Roman"/>
          <w:sz w:val="24"/>
          <w:szCs w:val="24"/>
        </w:rPr>
        <w:lastRenderedPageBreak/>
        <w:t>ПАСПОРТ ПРОЕКТА</w:t>
      </w:r>
      <w:bookmarkEnd w:id="28"/>
      <w:bookmarkEnd w:id="29"/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Обучение персонала приемам энергосбережения на рабочих местах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Дата регистрации: "___" __________ 20__ г.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Номер проекта: </w:t>
      </w:r>
      <w:r w:rsidR="00DC1334" w:rsidRPr="00CE1471">
        <w:rPr>
          <w:rFonts w:ascii="Times New Roman" w:hAnsi="Times New Roman"/>
          <w:sz w:val="24"/>
          <w:szCs w:val="24"/>
        </w:rPr>
        <w:t>3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1. Полное название проекта: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Обучение персонала приемам энергосбережения на рабочих местах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BB9" w:rsidRPr="00CE1471" w:rsidRDefault="00384B7A" w:rsidP="00B24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2. </w:t>
      </w:r>
      <w:r w:rsidR="00B24BB9" w:rsidRPr="00CE1471">
        <w:rPr>
          <w:rFonts w:ascii="Times New Roman" w:hAnsi="Times New Roman"/>
          <w:sz w:val="24"/>
          <w:szCs w:val="24"/>
        </w:rPr>
        <w:t xml:space="preserve"> Фамилия, имя, отчество автора (авторов) проекта:</w:t>
      </w:r>
    </w:p>
    <w:p w:rsidR="00B24BB9" w:rsidRPr="00CE1471" w:rsidRDefault="00B24BB9" w:rsidP="00B24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Асадов Рафик </w:t>
      </w:r>
      <w:proofErr w:type="spellStart"/>
      <w:r w:rsidRPr="00CE1471">
        <w:rPr>
          <w:rFonts w:ascii="Times New Roman" w:hAnsi="Times New Roman"/>
          <w:sz w:val="24"/>
          <w:szCs w:val="24"/>
        </w:rPr>
        <w:t>Рагибович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–Генеральный директор</w:t>
      </w:r>
    </w:p>
    <w:p w:rsidR="00B24BB9" w:rsidRPr="00CE1471" w:rsidRDefault="00B24BB9" w:rsidP="00B24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4BB9" w:rsidRPr="00CE1471" w:rsidRDefault="00B24BB9" w:rsidP="00B24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3. Почтовый адрес:</w:t>
      </w:r>
    </w:p>
    <w:p w:rsidR="00B24BB9" w:rsidRPr="00CE1471" w:rsidRDefault="00B24BB9" w:rsidP="00B24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Россия, 152919, г.Рыбинск, ул. Щепкина, д.16.</w:t>
      </w:r>
    </w:p>
    <w:p w:rsidR="00B24BB9" w:rsidRPr="00CE1471" w:rsidRDefault="00B24BB9" w:rsidP="00B24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1334" w:rsidRPr="00CE1471" w:rsidRDefault="00B24BB9" w:rsidP="00DC1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4. </w:t>
      </w:r>
      <w:r w:rsidR="00DC1334" w:rsidRPr="00CE1471">
        <w:rPr>
          <w:rFonts w:ascii="Times New Roman" w:hAnsi="Times New Roman"/>
          <w:sz w:val="24"/>
          <w:szCs w:val="24"/>
        </w:rPr>
        <w:t xml:space="preserve"> Руководитель проекта (Ф.И.О., должность)</w:t>
      </w:r>
    </w:p>
    <w:p w:rsidR="006D0B70" w:rsidRPr="00CE1471" w:rsidRDefault="006D0B70" w:rsidP="006D0B7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Цветков Дмитрий Вадимович - Начальник отдела автоматизированной системы коммерческого учета электроэнергии.</w:t>
      </w:r>
    </w:p>
    <w:p w:rsidR="006D0B70" w:rsidRPr="00CE1471" w:rsidRDefault="006D0B70" w:rsidP="006D0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E1471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CE1471">
        <w:rPr>
          <w:rFonts w:ascii="Times New Roman" w:hAnsi="Times New Roman"/>
          <w:sz w:val="24"/>
          <w:szCs w:val="24"/>
          <w:lang w:val="en-US"/>
        </w:rPr>
        <w:t>: «email: </w:t>
      </w:r>
      <w:hyperlink r:id="rId24" w:history="1"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cdv@rybelset.ru»</w:t>
        </w:r>
      </w:hyperlink>
    </w:p>
    <w:p w:rsidR="006D0B70" w:rsidRPr="00CE1471" w:rsidRDefault="006D0B70" w:rsidP="006D0B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E1471">
        <w:rPr>
          <w:rFonts w:ascii="Times New Roman" w:hAnsi="Times New Roman"/>
          <w:sz w:val="24"/>
          <w:szCs w:val="24"/>
        </w:rPr>
        <w:t>Мокеев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Семен Игоревич - Начальник отдела технической эксплуатации и контроля;</w:t>
      </w:r>
    </w:p>
    <w:p w:rsidR="00DC1334" w:rsidRPr="00CE1471" w:rsidRDefault="006D0B70" w:rsidP="006D0B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Телефон: 4855 22 51 63, </w:t>
      </w:r>
      <w:r w:rsidRPr="00CE1471">
        <w:rPr>
          <w:rFonts w:ascii="Times New Roman" w:hAnsi="Times New Roman"/>
          <w:sz w:val="24"/>
          <w:szCs w:val="24"/>
          <w:lang w:val="en-US"/>
        </w:rPr>
        <w:t>e</w:t>
      </w:r>
      <w:r w:rsidRPr="00CE1471">
        <w:rPr>
          <w:rFonts w:ascii="Times New Roman" w:hAnsi="Times New Roman"/>
          <w:sz w:val="24"/>
          <w:szCs w:val="24"/>
        </w:rPr>
        <w:t>-</w:t>
      </w:r>
      <w:r w:rsidRPr="00CE1471">
        <w:rPr>
          <w:rFonts w:ascii="Times New Roman" w:hAnsi="Times New Roman"/>
          <w:sz w:val="24"/>
          <w:szCs w:val="24"/>
          <w:lang w:val="en-US"/>
        </w:rPr>
        <w:t>mail</w:t>
      </w:r>
      <w:r w:rsidRPr="00CE1471">
        <w:rPr>
          <w:rFonts w:ascii="Times New Roman" w:hAnsi="Times New Roman"/>
          <w:sz w:val="24"/>
          <w:szCs w:val="24"/>
        </w:rPr>
        <w:t>: «</w:t>
      </w:r>
      <w:r w:rsidRPr="00CE1471">
        <w:rPr>
          <w:rFonts w:ascii="Times New Roman" w:hAnsi="Times New Roman"/>
          <w:sz w:val="24"/>
          <w:szCs w:val="24"/>
          <w:lang w:val="en-US"/>
        </w:rPr>
        <w:t>email</w:t>
      </w:r>
      <w:r w:rsidRPr="00CE1471">
        <w:rPr>
          <w:rFonts w:ascii="Times New Roman" w:hAnsi="Times New Roman"/>
          <w:sz w:val="24"/>
          <w:szCs w:val="24"/>
        </w:rPr>
        <w:t>:</w:t>
      </w:r>
      <w:r w:rsidRPr="00CE1471">
        <w:rPr>
          <w:rFonts w:ascii="Times New Roman" w:hAnsi="Times New Roman"/>
          <w:sz w:val="24"/>
          <w:szCs w:val="24"/>
          <w:lang w:val="en-US"/>
        </w:rPr>
        <w:t> </w:t>
      </w:r>
      <w:hyperlink r:id="rId25" w:history="1"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msi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@</w:t>
        </w:r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rybelset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.</w:t>
        </w:r>
        <w:r w:rsidRPr="00CE1471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  <w:r w:rsidRPr="00CE1471">
          <w:rPr>
            <w:rStyle w:val="ae"/>
            <w:rFonts w:ascii="Times New Roman" w:hAnsi="Times New Roman"/>
            <w:sz w:val="24"/>
            <w:szCs w:val="24"/>
          </w:rPr>
          <w:t>»</w:t>
        </w:r>
      </w:hyperlink>
      <w:r w:rsidRPr="00CE1471">
        <w:rPr>
          <w:rFonts w:ascii="Times New Roman" w:hAnsi="Times New Roman"/>
          <w:sz w:val="24"/>
          <w:szCs w:val="24"/>
        </w:rPr>
        <w:t>.</w:t>
      </w:r>
    </w:p>
    <w:p w:rsidR="00DC1334" w:rsidRPr="00CE1471" w:rsidRDefault="00DC1334" w:rsidP="00DC1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DC13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4B7A" w:rsidRPr="00CE1471" w:rsidRDefault="006D0B70" w:rsidP="00AA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</w:t>
      </w:r>
      <w:r w:rsidR="00384B7A" w:rsidRPr="00CE1471">
        <w:rPr>
          <w:rFonts w:ascii="Times New Roman" w:hAnsi="Times New Roman"/>
          <w:sz w:val="24"/>
          <w:szCs w:val="24"/>
        </w:rPr>
        <w:t>. Общая стоимость проекта: 50 (пятьдесят тысяч) рублей.</w:t>
      </w:r>
    </w:p>
    <w:p w:rsidR="00384B7A" w:rsidRPr="00CE1471" w:rsidRDefault="00912F7B" w:rsidP="00AA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  Собственные средства, в тарифе ОАО «</w:t>
      </w:r>
      <w:proofErr w:type="spellStart"/>
      <w:r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городская электросеть» по статье «Обучение производственного персонала».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   </w:t>
      </w:r>
    </w:p>
    <w:p w:rsidR="00384B7A" w:rsidRPr="00CE1471" w:rsidRDefault="006D0B70" w:rsidP="00AA6E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6</w:t>
      </w:r>
      <w:r w:rsidR="00384B7A" w:rsidRPr="00CE1471">
        <w:rPr>
          <w:rFonts w:ascii="Times New Roman" w:hAnsi="Times New Roman"/>
          <w:sz w:val="24"/>
          <w:szCs w:val="24"/>
        </w:rPr>
        <w:t>. Срок окупаемости проекта (мес.) без срока.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30" w:name="_Toc381803292"/>
      <w:bookmarkStart w:id="31" w:name="_Toc500256898"/>
      <w:r w:rsidRPr="00CE1471">
        <w:rPr>
          <w:rFonts w:ascii="Times New Roman" w:hAnsi="Times New Roman"/>
          <w:sz w:val="24"/>
          <w:szCs w:val="24"/>
        </w:rPr>
        <w:t>Сведения о проекте</w:t>
      </w:r>
      <w:bookmarkEnd w:id="30"/>
      <w:bookmarkEnd w:id="31"/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1. Основания проекта: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- 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2. Цели и задачи проекта: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Выполнение требований действующего законодательства в области энергосбережения.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3. Результат проекта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Результатом реализации проекта является повышение культуры энергопотребления работников О</w:t>
      </w:r>
      <w:r w:rsidR="002D2EA0" w:rsidRPr="00CE1471">
        <w:rPr>
          <w:rFonts w:ascii="Times New Roman" w:hAnsi="Times New Roman"/>
          <w:sz w:val="24"/>
          <w:szCs w:val="24"/>
        </w:rPr>
        <w:t>А</w:t>
      </w:r>
      <w:r w:rsidRPr="00CE1471">
        <w:rPr>
          <w:rFonts w:ascii="Times New Roman" w:hAnsi="Times New Roman"/>
          <w:sz w:val="24"/>
          <w:szCs w:val="24"/>
        </w:rPr>
        <w:t>О «</w:t>
      </w:r>
      <w:proofErr w:type="spellStart"/>
      <w:r w:rsidR="002D2EA0" w:rsidRPr="00CE1471">
        <w:rPr>
          <w:rFonts w:ascii="Times New Roman" w:hAnsi="Times New Roman"/>
          <w:sz w:val="24"/>
          <w:szCs w:val="24"/>
        </w:rPr>
        <w:t>Рыбинская</w:t>
      </w:r>
      <w:proofErr w:type="spellEnd"/>
      <w:r w:rsidR="002D2EA0" w:rsidRPr="00CE1471">
        <w:rPr>
          <w:rFonts w:ascii="Times New Roman" w:hAnsi="Times New Roman"/>
          <w:sz w:val="24"/>
          <w:szCs w:val="24"/>
        </w:rPr>
        <w:t xml:space="preserve"> городская электросеть</w:t>
      </w:r>
      <w:r w:rsidRPr="00CE1471">
        <w:rPr>
          <w:rFonts w:ascii="Times New Roman" w:hAnsi="Times New Roman"/>
          <w:sz w:val="24"/>
          <w:szCs w:val="24"/>
        </w:rPr>
        <w:t xml:space="preserve">». Прямой окупаемости проекта нет. 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4. Этапы проекта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Проект планируется к реализации во </w:t>
      </w:r>
      <w:r w:rsidRPr="00CE1471">
        <w:rPr>
          <w:rFonts w:ascii="Times New Roman" w:hAnsi="Times New Roman"/>
          <w:sz w:val="24"/>
          <w:szCs w:val="24"/>
          <w:lang w:val="en-US"/>
        </w:rPr>
        <w:t>II</w:t>
      </w:r>
      <w:r w:rsidRPr="00CE1471">
        <w:rPr>
          <w:rFonts w:ascii="Times New Roman" w:hAnsi="Times New Roman"/>
          <w:sz w:val="24"/>
          <w:szCs w:val="24"/>
        </w:rPr>
        <w:t xml:space="preserve"> квартале 201</w:t>
      </w:r>
      <w:r w:rsidR="002D2EA0" w:rsidRPr="00CE1471">
        <w:rPr>
          <w:rFonts w:ascii="Times New Roman" w:hAnsi="Times New Roman"/>
          <w:sz w:val="24"/>
          <w:szCs w:val="24"/>
        </w:rPr>
        <w:t>8</w:t>
      </w:r>
      <w:r w:rsidRPr="00CE1471">
        <w:rPr>
          <w:rFonts w:ascii="Times New Roman" w:hAnsi="Times New Roman"/>
          <w:sz w:val="24"/>
          <w:szCs w:val="24"/>
        </w:rPr>
        <w:t xml:space="preserve"> года, выполняется без этапов выполнения.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 Организация управления проектом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5.1. Органы управления проектом:</w:t>
      </w:r>
    </w:p>
    <w:p w:rsidR="00DC1334" w:rsidRPr="00CE1471" w:rsidRDefault="00DC1334" w:rsidP="00DC1334">
      <w:pPr>
        <w:ind w:left="1134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 xml:space="preserve">Руководитель проекта – Начальник отдела по балансам и расчетам </w:t>
      </w:r>
      <w:proofErr w:type="spellStart"/>
      <w:r w:rsidRPr="00CE1471">
        <w:rPr>
          <w:rFonts w:ascii="Times New Roman" w:hAnsi="Times New Roman"/>
          <w:sz w:val="24"/>
          <w:szCs w:val="24"/>
        </w:rPr>
        <w:t>Ломохова</w:t>
      </w:r>
      <w:proofErr w:type="spellEnd"/>
      <w:r w:rsidRPr="00CE1471">
        <w:rPr>
          <w:rFonts w:ascii="Times New Roman" w:hAnsi="Times New Roman"/>
          <w:sz w:val="24"/>
          <w:szCs w:val="24"/>
        </w:rPr>
        <w:t xml:space="preserve"> Татьяна Валентиновна;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lastRenderedPageBreak/>
        <w:t>Исполнители проекта – подрядная организация.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3"/>
        <w:gridCol w:w="4329"/>
      </w:tblGrid>
      <w:tr w:rsidR="00384B7A" w:rsidRPr="00CE1471" w:rsidTr="00C33C08">
        <w:trPr>
          <w:tblCellSpacing w:w="5" w:type="nil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C3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Проектная роль/Орган управления      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C3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Основные функции                   </w:t>
            </w:r>
          </w:p>
        </w:tc>
      </w:tr>
      <w:tr w:rsidR="00384B7A" w:rsidRPr="00CE1471" w:rsidTr="00C33C08">
        <w:trPr>
          <w:tblCellSpacing w:w="5" w:type="nil"/>
        </w:trPr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C3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C3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Программы обучения с подрядной организацией;</w:t>
            </w:r>
          </w:p>
          <w:p w:rsidR="00384B7A" w:rsidRPr="00CE1471" w:rsidRDefault="00384B7A" w:rsidP="00C3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Координация работ специалистов;</w:t>
            </w:r>
          </w:p>
          <w:p w:rsidR="00384B7A" w:rsidRPr="00CE1471" w:rsidRDefault="00384B7A" w:rsidP="00C3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Приемка проекта</w:t>
            </w:r>
          </w:p>
        </w:tc>
      </w:tr>
      <w:tr w:rsidR="00384B7A" w:rsidRPr="00CE1471" w:rsidTr="00C33C08">
        <w:trPr>
          <w:tblCellSpacing w:w="5" w:type="nil"/>
        </w:trPr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C3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Подрядная организация (исполнитель проекта)</w:t>
            </w:r>
          </w:p>
        </w:tc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7A" w:rsidRPr="00CE1471" w:rsidRDefault="00384B7A" w:rsidP="00C3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Согласование Программы обучения с Заказчиком;</w:t>
            </w:r>
          </w:p>
          <w:p w:rsidR="00384B7A" w:rsidRPr="00CE1471" w:rsidRDefault="00384B7A" w:rsidP="00C3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Обучение;</w:t>
            </w:r>
          </w:p>
          <w:p w:rsidR="00384B7A" w:rsidRPr="00CE1471" w:rsidRDefault="00384B7A" w:rsidP="00C33C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- Сдача проекта.</w:t>
            </w:r>
          </w:p>
        </w:tc>
      </w:tr>
    </w:tbl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5.2. Состав участников проекта</w:t>
      </w:r>
    </w:p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3159"/>
        <w:gridCol w:w="3042"/>
        <w:gridCol w:w="2340"/>
      </w:tblGrid>
      <w:tr w:rsidR="00A745F0" w:rsidRPr="00CE1471" w:rsidTr="00C33C08">
        <w:trPr>
          <w:trHeight w:val="4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0" w:rsidRPr="00CE1471" w:rsidRDefault="00A745F0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CE147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E14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0" w:rsidRPr="00CE1471" w:rsidRDefault="00A745F0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Ф.И.О.                  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0" w:rsidRPr="00CE1471" w:rsidRDefault="00A745F0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Должность         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0" w:rsidRPr="00CE1471" w:rsidRDefault="00A745F0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Проектная роль/   </w:t>
            </w:r>
            <w:r w:rsidRPr="00CE1471">
              <w:rPr>
                <w:rFonts w:ascii="Times New Roman" w:hAnsi="Times New Roman"/>
                <w:sz w:val="24"/>
                <w:szCs w:val="24"/>
              </w:rPr>
              <w:br/>
              <w:t xml:space="preserve">Орган управления  </w:t>
            </w:r>
          </w:p>
        </w:tc>
      </w:tr>
      <w:tr w:rsidR="00A745F0" w:rsidRPr="00CE1471" w:rsidTr="00C33C08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0" w:rsidRPr="00CE1471" w:rsidRDefault="00A745F0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0" w:rsidRPr="00CE1471" w:rsidRDefault="00A745F0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Асадов Р.Р.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0" w:rsidRPr="00CE1471" w:rsidRDefault="00A745F0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0" w:rsidRPr="00CE1471" w:rsidRDefault="00A745F0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проекта, автор проекта. Орган управления, постановка задачи, общая координация работ.</w:t>
            </w:r>
          </w:p>
        </w:tc>
      </w:tr>
      <w:tr w:rsidR="00A745F0" w:rsidRPr="00CE1471" w:rsidTr="00C33C08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0" w:rsidRPr="00CE1471" w:rsidRDefault="00A745F0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0" w:rsidRPr="00CE1471" w:rsidRDefault="00A745F0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Мокеев</w:t>
            </w:r>
            <w:proofErr w:type="spellEnd"/>
            <w:r w:rsidRPr="00CE1471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0" w:rsidRPr="00CE1471" w:rsidRDefault="00A745F0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Начальник отдела технической эксплуатации и контроля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F0" w:rsidRPr="00CE1471" w:rsidRDefault="00A745F0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6D0B70" w:rsidRPr="00CE1471" w:rsidTr="00C33C08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0" w:rsidRPr="00CE1471" w:rsidRDefault="006D0B70" w:rsidP="006D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0" w:rsidRPr="00CE1471" w:rsidRDefault="006D0B70" w:rsidP="006D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Цветков Д.В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0" w:rsidRPr="00CE1471" w:rsidRDefault="006D0B70" w:rsidP="006D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Начальник отдела автоматизированной системы коммерческого учета электроэнергии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0" w:rsidRPr="00CE1471" w:rsidRDefault="006D0B70" w:rsidP="006D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  <w:tr w:rsidR="006D0B70" w:rsidRPr="00CE1471" w:rsidTr="00C33C08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0" w:rsidRPr="00CE1471" w:rsidRDefault="006D0B70" w:rsidP="00DE1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0" w:rsidRPr="00CE1471" w:rsidRDefault="006D0B70" w:rsidP="006D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1471">
              <w:rPr>
                <w:rFonts w:ascii="Times New Roman" w:hAnsi="Times New Roman"/>
                <w:sz w:val="24"/>
                <w:szCs w:val="24"/>
              </w:rPr>
              <w:t>Ломохова</w:t>
            </w:r>
            <w:proofErr w:type="spellEnd"/>
            <w:r w:rsidRPr="00CE147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0" w:rsidRPr="00CE1471" w:rsidRDefault="006D0B70" w:rsidP="006D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Начальник отдела по балансам и расчетам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B70" w:rsidRPr="00CE1471" w:rsidRDefault="006D0B70" w:rsidP="006D0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Руководитель проекта</w:t>
            </w:r>
          </w:p>
        </w:tc>
      </w:tr>
    </w:tbl>
    <w:p w:rsidR="00384B7A" w:rsidRPr="00CE1471" w:rsidRDefault="00384B7A" w:rsidP="00AA6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B7A" w:rsidRPr="00767755" w:rsidRDefault="00384B7A" w:rsidP="00AA6EB3">
      <w:pPr>
        <w:rPr>
          <w:rFonts w:ascii="Times New Roman" w:hAnsi="Times New Roman"/>
          <w:sz w:val="24"/>
          <w:szCs w:val="24"/>
        </w:rPr>
      </w:pPr>
      <w:r w:rsidRPr="00CE1471">
        <w:rPr>
          <w:rFonts w:ascii="Times New Roman" w:hAnsi="Times New Roman"/>
          <w:sz w:val="24"/>
          <w:szCs w:val="24"/>
        </w:rPr>
        <w:t>6. Ограничений и рисков, связанных с реализацией проекта, на момент составления настоящего документа не прогнозируется.</w:t>
      </w:r>
    </w:p>
    <w:p w:rsidR="00384B7A" w:rsidRPr="00767755" w:rsidRDefault="00384B7A" w:rsidP="00AA6EB3">
      <w:pPr>
        <w:rPr>
          <w:rFonts w:ascii="Times New Roman" w:hAnsi="Times New Roman"/>
          <w:sz w:val="24"/>
          <w:szCs w:val="24"/>
        </w:rPr>
      </w:pPr>
    </w:p>
    <w:p w:rsidR="00384B7A" w:rsidRDefault="00384B7A" w:rsidP="00AA6EB3">
      <w:pPr>
        <w:ind w:left="1134"/>
        <w:rPr>
          <w:rFonts w:ascii="Times New Roman" w:hAnsi="Times New Roman"/>
          <w:sz w:val="24"/>
          <w:szCs w:val="24"/>
        </w:rPr>
      </w:pPr>
    </w:p>
    <w:p w:rsidR="00C96BAF" w:rsidRDefault="00C96BAF" w:rsidP="00AA6EB3">
      <w:pPr>
        <w:ind w:left="1134"/>
        <w:rPr>
          <w:rFonts w:ascii="Times New Roman" w:hAnsi="Times New Roman"/>
          <w:sz w:val="24"/>
          <w:szCs w:val="24"/>
        </w:rPr>
      </w:pPr>
    </w:p>
    <w:p w:rsidR="00197B49" w:rsidRDefault="00197B49" w:rsidP="00AA6EB3">
      <w:pPr>
        <w:ind w:left="1134"/>
        <w:rPr>
          <w:rFonts w:ascii="Times New Roman" w:hAnsi="Times New Roman"/>
          <w:sz w:val="24"/>
          <w:szCs w:val="24"/>
        </w:rPr>
      </w:pPr>
    </w:p>
    <w:p w:rsidR="00197B49" w:rsidRDefault="00197B49" w:rsidP="00AA6EB3">
      <w:pPr>
        <w:ind w:left="1134"/>
        <w:rPr>
          <w:rFonts w:ascii="Times New Roman" w:hAnsi="Times New Roman"/>
          <w:sz w:val="24"/>
          <w:szCs w:val="24"/>
        </w:rPr>
      </w:pPr>
    </w:p>
    <w:p w:rsidR="00197B49" w:rsidRDefault="00197B49" w:rsidP="00AA6EB3">
      <w:pPr>
        <w:ind w:left="1134"/>
        <w:rPr>
          <w:rFonts w:ascii="Times New Roman" w:hAnsi="Times New Roman"/>
          <w:sz w:val="24"/>
          <w:szCs w:val="24"/>
        </w:rPr>
      </w:pPr>
    </w:p>
    <w:p w:rsidR="00C96BAF" w:rsidRDefault="00C96BAF" w:rsidP="00AA6EB3">
      <w:pPr>
        <w:ind w:left="1134"/>
        <w:rPr>
          <w:rFonts w:ascii="Times New Roman" w:hAnsi="Times New Roman"/>
          <w:sz w:val="24"/>
          <w:szCs w:val="24"/>
        </w:rPr>
      </w:pPr>
    </w:p>
    <w:p w:rsidR="00623DB1" w:rsidRDefault="00623DB1" w:rsidP="00985745">
      <w:pPr>
        <w:pStyle w:val="ConsPlusNormal"/>
        <w:rPr>
          <w:rFonts w:ascii="Times New Roman" w:hAnsi="Times New Roman" w:cs="Times New Roman"/>
        </w:rPr>
        <w:sectPr w:rsidR="00623DB1" w:rsidSect="00197B49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9"/>
        <w:gridCol w:w="4850"/>
      </w:tblGrid>
      <w:tr w:rsidR="00C96BAF" w:rsidRPr="002B08C5" w:rsidTr="00985745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AF" w:rsidRPr="002B08C5" w:rsidRDefault="00C96BAF" w:rsidP="00985745">
            <w:pPr>
              <w:pStyle w:val="ConsPlusNormal"/>
              <w:rPr>
                <w:rFonts w:ascii="Times New Roman" w:hAnsi="Times New Roman" w:cs="Times New Roman"/>
              </w:rPr>
            </w:pPr>
            <w:r w:rsidRPr="002B08C5"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AF" w:rsidRPr="002B08C5" w:rsidRDefault="00C96BAF" w:rsidP="0098574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B08C5">
              <w:rPr>
                <w:rFonts w:ascii="Times New Roman" w:hAnsi="Times New Roman" w:cs="Times New Roman"/>
              </w:rPr>
              <w:t>:</w:t>
            </w:r>
          </w:p>
        </w:tc>
      </w:tr>
      <w:tr w:rsidR="00C96BAF" w:rsidRPr="002B08C5" w:rsidTr="00985745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AF" w:rsidRPr="002B08C5" w:rsidRDefault="00C96BAF" w:rsidP="00985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 xml:space="preserve">Начальник отдела по балансам и расчетам 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AF" w:rsidRPr="002B08C5" w:rsidRDefault="00623DB1" w:rsidP="00985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- </w:t>
            </w:r>
            <w:proofErr w:type="spellStart"/>
            <w:r w:rsidR="00C96BAF" w:rsidRPr="00CE1471">
              <w:rPr>
                <w:rFonts w:ascii="Times New Roman" w:hAnsi="Times New Roman"/>
                <w:sz w:val="24"/>
                <w:szCs w:val="24"/>
              </w:rPr>
              <w:t>Ломохова</w:t>
            </w:r>
            <w:proofErr w:type="spellEnd"/>
            <w:r w:rsidR="00C96BAF" w:rsidRPr="00CE1471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C96BAF">
              <w:rPr>
                <w:rFonts w:ascii="Times New Roman" w:hAnsi="Times New Roman"/>
                <w:sz w:val="24"/>
                <w:szCs w:val="24"/>
              </w:rPr>
              <w:t>.</w:t>
            </w:r>
            <w:r w:rsidR="00C96BAF" w:rsidRPr="00CE147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96B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BAF" w:rsidRPr="002B08C5" w:rsidRDefault="00C96BAF" w:rsidP="00985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6BAF" w:rsidRPr="002B08C5" w:rsidTr="00985745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AF" w:rsidRPr="002B08C5" w:rsidRDefault="00C96BAF" w:rsidP="00985745">
            <w:pPr>
              <w:pStyle w:val="ConsPlusNormal"/>
              <w:rPr>
                <w:rFonts w:ascii="Times New Roman" w:hAnsi="Times New Roman" w:cs="Times New Roman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Начальник отдела технической эксплуатации и контроля</w:t>
            </w:r>
            <w:r w:rsidRPr="002B08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AF" w:rsidRPr="002B08C5" w:rsidRDefault="00623DB1" w:rsidP="00985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- </w:t>
            </w:r>
            <w:r w:rsidR="00C96BAF" w:rsidRPr="00CE1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6BAF" w:rsidRPr="00CE1471">
              <w:rPr>
                <w:rFonts w:ascii="Times New Roman" w:hAnsi="Times New Roman"/>
                <w:sz w:val="24"/>
                <w:szCs w:val="24"/>
              </w:rPr>
              <w:t>Мокеев</w:t>
            </w:r>
            <w:proofErr w:type="spellEnd"/>
            <w:r w:rsidR="00C96BAF" w:rsidRPr="00CE1471">
              <w:rPr>
                <w:rFonts w:ascii="Times New Roman" w:hAnsi="Times New Roman"/>
                <w:sz w:val="24"/>
                <w:szCs w:val="24"/>
              </w:rPr>
              <w:t xml:space="preserve"> С.И</w:t>
            </w:r>
          </w:p>
          <w:p w:rsidR="00C96BAF" w:rsidRPr="002B08C5" w:rsidRDefault="00623DB1" w:rsidP="00985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C96BAF" w:rsidRPr="002B08C5" w:rsidTr="00985745">
        <w:tc>
          <w:tcPr>
            <w:tcW w:w="48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AF" w:rsidRPr="002B08C5" w:rsidRDefault="00C96BAF" w:rsidP="00985745">
            <w:pPr>
              <w:pStyle w:val="ConsPlusNormal"/>
              <w:rPr>
                <w:rFonts w:ascii="Times New Roman" w:hAnsi="Times New Roman" w:cs="Times New Roman"/>
              </w:rPr>
            </w:pPr>
            <w:r w:rsidRPr="00CE1471">
              <w:rPr>
                <w:rFonts w:ascii="Times New Roman" w:hAnsi="Times New Roman"/>
                <w:sz w:val="24"/>
                <w:szCs w:val="24"/>
              </w:rPr>
              <w:t>Начальник отдела автоматизированной системы коммерческого учета электроэнергии</w:t>
            </w:r>
            <w:r w:rsidRPr="002B08C5">
              <w:rPr>
                <w:rFonts w:ascii="Times New Roman" w:hAnsi="Times New Roman" w:cs="Times New Roman"/>
              </w:rPr>
              <w:t xml:space="preserve"> </w:t>
            </w:r>
          </w:p>
          <w:p w:rsidR="00C96BAF" w:rsidRPr="002B08C5" w:rsidRDefault="00C96BAF" w:rsidP="00985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6BAF" w:rsidRPr="002B08C5" w:rsidRDefault="00623DB1" w:rsidP="00985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- </w:t>
            </w:r>
            <w:r w:rsidR="00C96BAF" w:rsidRPr="00CE1471">
              <w:rPr>
                <w:rFonts w:ascii="Times New Roman" w:hAnsi="Times New Roman"/>
                <w:sz w:val="24"/>
                <w:szCs w:val="24"/>
              </w:rPr>
              <w:t>Цветков Д.</w:t>
            </w:r>
            <w:proofErr w:type="gramStart"/>
            <w:r w:rsidR="00C96BAF" w:rsidRPr="00CE14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96BAF" w:rsidRPr="002B08C5">
              <w:rPr>
                <w:rFonts w:ascii="Times New Roman" w:hAnsi="Times New Roman" w:cs="Times New Roman"/>
              </w:rPr>
              <w:t xml:space="preserve"> </w:t>
            </w:r>
          </w:p>
          <w:p w:rsidR="00C96BAF" w:rsidRPr="002B08C5" w:rsidRDefault="00C96BAF" w:rsidP="009857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96BAF" w:rsidRPr="002B08C5" w:rsidRDefault="00C96BAF" w:rsidP="00C96BAF">
      <w:pPr>
        <w:pStyle w:val="ConsPlusNormal"/>
        <w:jc w:val="both"/>
        <w:rPr>
          <w:rFonts w:ascii="Times New Roman" w:hAnsi="Times New Roman" w:cs="Times New Roman"/>
        </w:rPr>
      </w:pPr>
    </w:p>
    <w:p w:rsidR="00C96BAF" w:rsidRPr="002B08C5" w:rsidRDefault="00C96BAF" w:rsidP="00C96BAF">
      <w:pPr>
        <w:pStyle w:val="ConsPlusNormal"/>
        <w:jc w:val="both"/>
        <w:rPr>
          <w:rFonts w:ascii="Times New Roman" w:hAnsi="Times New Roman" w:cs="Times New Roman"/>
        </w:rPr>
      </w:pPr>
    </w:p>
    <w:p w:rsidR="00C96BAF" w:rsidRDefault="00C96BAF" w:rsidP="00C96BAF">
      <w:pPr>
        <w:pStyle w:val="ConsPlusNormal"/>
        <w:jc w:val="both"/>
      </w:pPr>
    </w:p>
    <w:p w:rsidR="00C96BAF" w:rsidRDefault="00C96BAF" w:rsidP="00C96BAF">
      <w:pPr>
        <w:pStyle w:val="ConsPlusNormal"/>
        <w:jc w:val="both"/>
      </w:pPr>
    </w:p>
    <w:p w:rsidR="00C96BAF" w:rsidRPr="00767755" w:rsidRDefault="00C96BAF" w:rsidP="00AA6EB3">
      <w:pPr>
        <w:ind w:left="1134"/>
        <w:rPr>
          <w:rFonts w:ascii="Times New Roman" w:hAnsi="Times New Roman"/>
          <w:sz w:val="24"/>
          <w:szCs w:val="24"/>
        </w:rPr>
      </w:pPr>
    </w:p>
    <w:p w:rsidR="00623DB1" w:rsidRDefault="00623DB1" w:rsidP="00192C8D">
      <w:pPr>
        <w:ind w:left="-426"/>
        <w:jc w:val="right"/>
        <w:rPr>
          <w:rFonts w:ascii="Times New Roman" w:hAnsi="Times New Roman"/>
        </w:rPr>
        <w:sectPr w:rsidR="00623DB1" w:rsidSect="00623DB1">
          <w:pgSz w:w="16838" w:h="11906" w:orient="landscape" w:code="9"/>
          <w:pgMar w:top="851" w:right="567" w:bottom="1134" w:left="1134" w:header="709" w:footer="709" w:gutter="0"/>
          <w:cols w:space="708"/>
          <w:docGrid w:linePitch="360"/>
        </w:sectPr>
      </w:pPr>
    </w:p>
    <w:p w:rsidR="00384B7A" w:rsidRPr="00767755" w:rsidRDefault="00384B7A" w:rsidP="00192C8D">
      <w:pPr>
        <w:ind w:left="-426"/>
        <w:jc w:val="right"/>
        <w:rPr>
          <w:rFonts w:ascii="Times New Roman" w:hAnsi="Times New Roman"/>
        </w:rPr>
      </w:pPr>
    </w:p>
    <w:p w:rsidR="004F2124" w:rsidRPr="00767755" w:rsidRDefault="004F2124" w:rsidP="00192C8D">
      <w:pPr>
        <w:ind w:left="-426"/>
        <w:jc w:val="right"/>
        <w:rPr>
          <w:rFonts w:ascii="Times New Roman" w:hAnsi="Times New Roman"/>
        </w:rPr>
      </w:pPr>
    </w:p>
    <w:sectPr w:rsidR="004F2124" w:rsidRPr="00767755" w:rsidSect="00197B4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DB1" w:rsidRDefault="00623DB1" w:rsidP="00A92D25">
      <w:pPr>
        <w:spacing w:after="0" w:line="240" w:lineRule="auto"/>
      </w:pPr>
      <w:r>
        <w:separator/>
      </w:r>
    </w:p>
  </w:endnote>
  <w:endnote w:type="continuationSeparator" w:id="1">
    <w:p w:rsidR="00623DB1" w:rsidRDefault="00623DB1" w:rsidP="00A92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3263"/>
    </w:sdtPr>
    <w:sdtContent>
      <w:p w:rsidR="00623DB1" w:rsidRDefault="00623DB1">
        <w:pPr>
          <w:pStyle w:val="ac"/>
          <w:jc w:val="right"/>
        </w:pPr>
        <w:fldSimple w:instr=" PAGE   \* MERGEFORMAT ">
          <w:r w:rsidR="00B04E4F">
            <w:rPr>
              <w:noProof/>
            </w:rPr>
            <w:t>10</w:t>
          </w:r>
        </w:fldSimple>
      </w:p>
    </w:sdtContent>
  </w:sdt>
  <w:p w:rsidR="00623DB1" w:rsidRDefault="00623DB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7198"/>
    </w:sdtPr>
    <w:sdtContent>
      <w:p w:rsidR="00623DB1" w:rsidRDefault="00623DB1">
        <w:pPr>
          <w:pStyle w:val="ac"/>
          <w:jc w:val="right"/>
        </w:pPr>
        <w:r w:rsidRPr="005E0EC5">
          <w:rPr>
            <w:color w:val="FFFFFF" w:themeColor="background1"/>
          </w:rPr>
          <w:fldChar w:fldCharType="begin"/>
        </w:r>
        <w:r w:rsidRPr="005E0EC5">
          <w:rPr>
            <w:color w:val="FFFFFF" w:themeColor="background1"/>
          </w:rPr>
          <w:instrText xml:space="preserve"> PAGE   \* MERGEFORMAT </w:instrText>
        </w:r>
        <w:r w:rsidRPr="005E0EC5">
          <w:rPr>
            <w:color w:val="FFFFFF" w:themeColor="background1"/>
          </w:rPr>
          <w:fldChar w:fldCharType="separate"/>
        </w:r>
        <w:r w:rsidR="00B04E4F">
          <w:rPr>
            <w:noProof/>
            <w:color w:val="FFFFFF" w:themeColor="background1"/>
          </w:rPr>
          <w:t>4</w:t>
        </w:r>
        <w:r w:rsidRPr="005E0EC5">
          <w:rPr>
            <w:color w:val="FFFFFF" w:themeColor="background1"/>
          </w:rPr>
          <w:fldChar w:fldCharType="end"/>
        </w:r>
        <w:r>
          <w:rPr>
            <w:color w:val="FFFFFF" w:themeColor="background1"/>
          </w:rPr>
          <w:t>44</w:t>
        </w:r>
      </w:p>
    </w:sdtContent>
  </w:sdt>
  <w:p w:rsidR="00623DB1" w:rsidRDefault="00623D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DB1" w:rsidRDefault="00623DB1" w:rsidP="00A92D25">
      <w:pPr>
        <w:spacing w:after="0" w:line="240" w:lineRule="auto"/>
      </w:pPr>
      <w:r>
        <w:separator/>
      </w:r>
    </w:p>
  </w:footnote>
  <w:footnote w:type="continuationSeparator" w:id="1">
    <w:p w:rsidR="00623DB1" w:rsidRDefault="00623DB1" w:rsidP="00A92D25">
      <w:pPr>
        <w:spacing w:after="0" w:line="240" w:lineRule="auto"/>
      </w:pPr>
      <w:r>
        <w:continuationSeparator/>
      </w:r>
    </w:p>
  </w:footnote>
  <w:footnote w:id="2">
    <w:p w:rsidR="00623DB1" w:rsidRPr="001B1C09" w:rsidRDefault="00623DB1" w:rsidP="00A92D25">
      <w:pPr>
        <w:pStyle w:val="a8"/>
        <w:spacing w:line="276" w:lineRule="auto"/>
        <w:rPr>
          <w:rFonts w:ascii="Times New Roman" w:hAnsi="Times New Roman"/>
        </w:rPr>
      </w:pPr>
      <w:r w:rsidRPr="00C8274E">
        <w:rPr>
          <w:rStyle w:val="a7"/>
          <w:rFonts w:ascii="Times New Roman" w:hAnsi="Times New Roman"/>
          <w:sz w:val="16"/>
          <w:szCs w:val="16"/>
        </w:rPr>
        <w:footnoteRef/>
      </w:r>
      <w:r w:rsidRPr="00C8274E">
        <w:rPr>
          <w:rFonts w:ascii="Times New Roman" w:hAnsi="Times New Roman"/>
        </w:rPr>
        <w:t xml:space="preserve"> </w:t>
      </w:r>
      <w:r w:rsidRPr="00C8274E">
        <w:rPr>
          <w:rFonts w:ascii="Times New Roman" w:hAnsi="Times New Roman"/>
          <w:sz w:val="16"/>
          <w:szCs w:val="16"/>
        </w:rPr>
        <w:t>Суммарная установленная мощность трансформаторов ОАО «</w:t>
      </w:r>
      <w:proofErr w:type="spellStart"/>
      <w:r w:rsidRPr="00C8274E">
        <w:rPr>
          <w:rFonts w:ascii="Times New Roman" w:hAnsi="Times New Roman"/>
          <w:sz w:val="16"/>
          <w:szCs w:val="16"/>
        </w:rPr>
        <w:t>Рыбинская</w:t>
      </w:r>
      <w:proofErr w:type="spellEnd"/>
      <w:r w:rsidRPr="00C8274E">
        <w:rPr>
          <w:rFonts w:ascii="Times New Roman" w:hAnsi="Times New Roman"/>
          <w:sz w:val="16"/>
          <w:szCs w:val="16"/>
        </w:rPr>
        <w:t xml:space="preserve"> городская электросеть» составляет 302 304 </w:t>
      </w:r>
      <w:proofErr w:type="spellStart"/>
      <w:r w:rsidRPr="00C8274E">
        <w:rPr>
          <w:rFonts w:ascii="Times New Roman" w:hAnsi="Times New Roman"/>
          <w:sz w:val="16"/>
          <w:szCs w:val="16"/>
        </w:rPr>
        <w:t>кВА</w:t>
      </w:r>
      <w:proofErr w:type="spellEnd"/>
      <w:r w:rsidRPr="00C8274E">
        <w:rPr>
          <w:rFonts w:ascii="Times New Roman" w:hAnsi="Times New Roman"/>
          <w:sz w:val="16"/>
          <w:szCs w:val="16"/>
        </w:rPr>
        <w:t xml:space="preserve">. Общая протяженность кабельных линий напряжением 6 (10)кВ –0,4 кВ -  </w:t>
      </w:r>
      <w:r>
        <w:rPr>
          <w:rFonts w:ascii="Times New Roman" w:hAnsi="Times New Roman"/>
          <w:sz w:val="16"/>
          <w:szCs w:val="16"/>
        </w:rPr>
        <w:t>660</w:t>
      </w:r>
      <w:r w:rsidRPr="00C8274E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>15</w:t>
      </w:r>
      <w:r w:rsidRPr="00C8274E">
        <w:rPr>
          <w:rFonts w:ascii="Times New Roman" w:hAnsi="Times New Roman"/>
          <w:sz w:val="16"/>
          <w:szCs w:val="16"/>
        </w:rPr>
        <w:t xml:space="preserve"> км., воздушных линий</w:t>
      </w:r>
      <w:r>
        <w:rPr>
          <w:rFonts w:ascii="Times New Roman" w:hAnsi="Times New Roman"/>
          <w:sz w:val="16"/>
          <w:szCs w:val="16"/>
        </w:rPr>
        <w:t xml:space="preserve"> </w:t>
      </w:r>
      <w:r w:rsidRPr="00C8274E">
        <w:rPr>
          <w:rFonts w:ascii="Times New Roman" w:hAnsi="Times New Roman"/>
          <w:sz w:val="16"/>
          <w:szCs w:val="16"/>
        </w:rPr>
        <w:t>-</w:t>
      </w:r>
      <w:r>
        <w:rPr>
          <w:rFonts w:ascii="Times New Roman" w:hAnsi="Times New Roman"/>
          <w:sz w:val="16"/>
          <w:szCs w:val="16"/>
        </w:rPr>
        <w:t>589</w:t>
      </w:r>
      <w:r w:rsidRPr="00C8274E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>89</w:t>
      </w:r>
      <w:r w:rsidRPr="00C8274E">
        <w:rPr>
          <w:rFonts w:ascii="Times New Roman" w:hAnsi="Times New Roman"/>
          <w:sz w:val="16"/>
          <w:szCs w:val="16"/>
        </w:rPr>
        <w:t xml:space="preserve"> км.</w:t>
      </w:r>
    </w:p>
    <w:p w:rsidR="00623DB1" w:rsidRDefault="00623DB1" w:rsidP="00A92D25">
      <w:pPr>
        <w:pStyle w:val="a8"/>
        <w:spacing w:line="276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989"/>
    <w:multiLevelType w:val="multilevel"/>
    <w:tmpl w:val="FD78A4DA"/>
    <w:lvl w:ilvl="0">
      <w:start w:val="3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8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8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cs="Times New Roman" w:hint="default"/>
      </w:rPr>
    </w:lvl>
  </w:abstractNum>
  <w:abstractNum w:abstractNumId="1">
    <w:nsid w:val="05EE2996"/>
    <w:multiLevelType w:val="multilevel"/>
    <w:tmpl w:val="40F2E0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2">
    <w:nsid w:val="44983861"/>
    <w:multiLevelType w:val="multilevel"/>
    <w:tmpl w:val="F4FAD6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  <w:sz w:val="22"/>
      </w:rPr>
    </w:lvl>
  </w:abstractNum>
  <w:abstractNum w:abstractNumId="3">
    <w:nsid w:val="5A2574AE"/>
    <w:multiLevelType w:val="multilevel"/>
    <w:tmpl w:val="1EAC2C10"/>
    <w:lvl w:ilvl="0">
      <w:start w:val="2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2F2"/>
    <w:rsid w:val="00000B3B"/>
    <w:rsid w:val="00022A22"/>
    <w:rsid w:val="00030542"/>
    <w:rsid w:val="000311A7"/>
    <w:rsid w:val="0004400E"/>
    <w:rsid w:val="00047713"/>
    <w:rsid w:val="00073161"/>
    <w:rsid w:val="000750D0"/>
    <w:rsid w:val="0007730D"/>
    <w:rsid w:val="0007760C"/>
    <w:rsid w:val="00077C26"/>
    <w:rsid w:val="00081A00"/>
    <w:rsid w:val="0008302D"/>
    <w:rsid w:val="0008448A"/>
    <w:rsid w:val="00086041"/>
    <w:rsid w:val="00091AFA"/>
    <w:rsid w:val="0009547F"/>
    <w:rsid w:val="000968B9"/>
    <w:rsid w:val="000A3091"/>
    <w:rsid w:val="000A6F79"/>
    <w:rsid w:val="000E3432"/>
    <w:rsid w:val="0010323D"/>
    <w:rsid w:val="00111FE0"/>
    <w:rsid w:val="00121065"/>
    <w:rsid w:val="00126B2D"/>
    <w:rsid w:val="00143523"/>
    <w:rsid w:val="001439D5"/>
    <w:rsid w:val="00146348"/>
    <w:rsid w:val="00157265"/>
    <w:rsid w:val="001643A3"/>
    <w:rsid w:val="00170C6F"/>
    <w:rsid w:val="00186BB4"/>
    <w:rsid w:val="0019229D"/>
    <w:rsid w:val="00192C8D"/>
    <w:rsid w:val="00197B49"/>
    <w:rsid w:val="00197C32"/>
    <w:rsid w:val="001A0425"/>
    <w:rsid w:val="001B1C09"/>
    <w:rsid w:val="001B64AA"/>
    <w:rsid w:val="001C7DDB"/>
    <w:rsid w:val="001D42AC"/>
    <w:rsid w:val="001E211E"/>
    <w:rsid w:val="001E4DD9"/>
    <w:rsid w:val="001F0F0C"/>
    <w:rsid w:val="001F341F"/>
    <w:rsid w:val="001F61D8"/>
    <w:rsid w:val="001F78A2"/>
    <w:rsid w:val="00216E0D"/>
    <w:rsid w:val="00247D42"/>
    <w:rsid w:val="002516D8"/>
    <w:rsid w:val="00267819"/>
    <w:rsid w:val="00272FE2"/>
    <w:rsid w:val="00282C36"/>
    <w:rsid w:val="002871CA"/>
    <w:rsid w:val="002A5957"/>
    <w:rsid w:val="002B0480"/>
    <w:rsid w:val="002C0B1F"/>
    <w:rsid w:val="002C2062"/>
    <w:rsid w:val="002D2EA0"/>
    <w:rsid w:val="002E087A"/>
    <w:rsid w:val="002E09A6"/>
    <w:rsid w:val="002E3A81"/>
    <w:rsid w:val="00303769"/>
    <w:rsid w:val="003076F0"/>
    <w:rsid w:val="00322502"/>
    <w:rsid w:val="00330F2E"/>
    <w:rsid w:val="003336F3"/>
    <w:rsid w:val="00353818"/>
    <w:rsid w:val="003609ED"/>
    <w:rsid w:val="00384B7A"/>
    <w:rsid w:val="00393259"/>
    <w:rsid w:val="00395502"/>
    <w:rsid w:val="003A289E"/>
    <w:rsid w:val="003A3ABA"/>
    <w:rsid w:val="003B3594"/>
    <w:rsid w:val="003B4BFD"/>
    <w:rsid w:val="003B7897"/>
    <w:rsid w:val="003D4311"/>
    <w:rsid w:val="00410984"/>
    <w:rsid w:val="0042717C"/>
    <w:rsid w:val="00433BE3"/>
    <w:rsid w:val="00446BDA"/>
    <w:rsid w:val="00455BAE"/>
    <w:rsid w:val="00457735"/>
    <w:rsid w:val="0046120D"/>
    <w:rsid w:val="00483381"/>
    <w:rsid w:val="004E07B5"/>
    <w:rsid w:val="004E5798"/>
    <w:rsid w:val="004F2124"/>
    <w:rsid w:val="004F245B"/>
    <w:rsid w:val="0050162E"/>
    <w:rsid w:val="00505C14"/>
    <w:rsid w:val="005178B3"/>
    <w:rsid w:val="00520006"/>
    <w:rsid w:val="00520D1C"/>
    <w:rsid w:val="005754E4"/>
    <w:rsid w:val="0059303B"/>
    <w:rsid w:val="00595B71"/>
    <w:rsid w:val="005A2436"/>
    <w:rsid w:val="005B016B"/>
    <w:rsid w:val="005B15B9"/>
    <w:rsid w:val="005B2AB1"/>
    <w:rsid w:val="005B6332"/>
    <w:rsid w:val="005C07DC"/>
    <w:rsid w:val="005D5F29"/>
    <w:rsid w:val="005E0EC5"/>
    <w:rsid w:val="005F01EA"/>
    <w:rsid w:val="00600EA7"/>
    <w:rsid w:val="00607F6B"/>
    <w:rsid w:val="006107D5"/>
    <w:rsid w:val="00621D13"/>
    <w:rsid w:val="0062399A"/>
    <w:rsid w:val="00623DB1"/>
    <w:rsid w:val="006301A2"/>
    <w:rsid w:val="00630221"/>
    <w:rsid w:val="00634A14"/>
    <w:rsid w:val="0063546C"/>
    <w:rsid w:val="00636591"/>
    <w:rsid w:val="00637222"/>
    <w:rsid w:val="00677B7B"/>
    <w:rsid w:val="006964FA"/>
    <w:rsid w:val="006968E0"/>
    <w:rsid w:val="006B4414"/>
    <w:rsid w:val="006C4ACD"/>
    <w:rsid w:val="006D0B70"/>
    <w:rsid w:val="0071003F"/>
    <w:rsid w:val="007101A3"/>
    <w:rsid w:val="007160F2"/>
    <w:rsid w:val="00716592"/>
    <w:rsid w:val="00730F3A"/>
    <w:rsid w:val="007324DA"/>
    <w:rsid w:val="007325EC"/>
    <w:rsid w:val="00745063"/>
    <w:rsid w:val="007608E4"/>
    <w:rsid w:val="00767755"/>
    <w:rsid w:val="0077054C"/>
    <w:rsid w:val="007731C3"/>
    <w:rsid w:val="007736B9"/>
    <w:rsid w:val="00783F37"/>
    <w:rsid w:val="007873E7"/>
    <w:rsid w:val="00793D85"/>
    <w:rsid w:val="007A21FE"/>
    <w:rsid w:val="007C3AAA"/>
    <w:rsid w:val="007C6119"/>
    <w:rsid w:val="007D12F2"/>
    <w:rsid w:val="007F2260"/>
    <w:rsid w:val="00803163"/>
    <w:rsid w:val="008050D0"/>
    <w:rsid w:val="00822B4E"/>
    <w:rsid w:val="008259C7"/>
    <w:rsid w:val="00845C4C"/>
    <w:rsid w:val="00850D0C"/>
    <w:rsid w:val="00851125"/>
    <w:rsid w:val="008634D8"/>
    <w:rsid w:val="00892229"/>
    <w:rsid w:val="008C0D91"/>
    <w:rsid w:val="008D56EC"/>
    <w:rsid w:val="008D6141"/>
    <w:rsid w:val="008D74BD"/>
    <w:rsid w:val="008E089D"/>
    <w:rsid w:val="008E2597"/>
    <w:rsid w:val="008E6E52"/>
    <w:rsid w:val="008F24B2"/>
    <w:rsid w:val="008F669B"/>
    <w:rsid w:val="00911D19"/>
    <w:rsid w:val="00912F7B"/>
    <w:rsid w:val="009145A1"/>
    <w:rsid w:val="00922017"/>
    <w:rsid w:val="00941874"/>
    <w:rsid w:val="00962568"/>
    <w:rsid w:val="00962622"/>
    <w:rsid w:val="00964617"/>
    <w:rsid w:val="00985745"/>
    <w:rsid w:val="009935BF"/>
    <w:rsid w:val="009A7E10"/>
    <w:rsid w:val="009B4C6A"/>
    <w:rsid w:val="009B64B8"/>
    <w:rsid w:val="009B694F"/>
    <w:rsid w:val="009C1BF5"/>
    <w:rsid w:val="009D11C1"/>
    <w:rsid w:val="009D287D"/>
    <w:rsid w:val="009E7AC7"/>
    <w:rsid w:val="009F0018"/>
    <w:rsid w:val="00A05292"/>
    <w:rsid w:val="00A110D0"/>
    <w:rsid w:val="00A11FBF"/>
    <w:rsid w:val="00A34F19"/>
    <w:rsid w:val="00A37D26"/>
    <w:rsid w:val="00A56EAD"/>
    <w:rsid w:val="00A625BE"/>
    <w:rsid w:val="00A745F0"/>
    <w:rsid w:val="00A85758"/>
    <w:rsid w:val="00A877C0"/>
    <w:rsid w:val="00A92D25"/>
    <w:rsid w:val="00AA6EB3"/>
    <w:rsid w:val="00AE2D07"/>
    <w:rsid w:val="00AE6918"/>
    <w:rsid w:val="00AE6EC2"/>
    <w:rsid w:val="00B00D9E"/>
    <w:rsid w:val="00B04E4F"/>
    <w:rsid w:val="00B119ED"/>
    <w:rsid w:val="00B13356"/>
    <w:rsid w:val="00B144BF"/>
    <w:rsid w:val="00B15945"/>
    <w:rsid w:val="00B2182A"/>
    <w:rsid w:val="00B24BB9"/>
    <w:rsid w:val="00B26220"/>
    <w:rsid w:val="00B33B66"/>
    <w:rsid w:val="00B37723"/>
    <w:rsid w:val="00B466B2"/>
    <w:rsid w:val="00B67E6D"/>
    <w:rsid w:val="00B8239D"/>
    <w:rsid w:val="00B87959"/>
    <w:rsid w:val="00B941C6"/>
    <w:rsid w:val="00BB43EB"/>
    <w:rsid w:val="00BD02E2"/>
    <w:rsid w:val="00BD57E0"/>
    <w:rsid w:val="00BE0CD9"/>
    <w:rsid w:val="00C00E29"/>
    <w:rsid w:val="00C33C08"/>
    <w:rsid w:val="00C45D7A"/>
    <w:rsid w:val="00C668FA"/>
    <w:rsid w:val="00C67601"/>
    <w:rsid w:val="00C70F94"/>
    <w:rsid w:val="00C8080A"/>
    <w:rsid w:val="00C8274E"/>
    <w:rsid w:val="00C828AC"/>
    <w:rsid w:val="00C91DB2"/>
    <w:rsid w:val="00C9575A"/>
    <w:rsid w:val="00C96BAF"/>
    <w:rsid w:val="00CB288E"/>
    <w:rsid w:val="00CB2E82"/>
    <w:rsid w:val="00CB7791"/>
    <w:rsid w:val="00CC2A7D"/>
    <w:rsid w:val="00CE1471"/>
    <w:rsid w:val="00CE2C4B"/>
    <w:rsid w:val="00CF7D1D"/>
    <w:rsid w:val="00D052CC"/>
    <w:rsid w:val="00D157AA"/>
    <w:rsid w:val="00D23943"/>
    <w:rsid w:val="00D66F8F"/>
    <w:rsid w:val="00D77CB7"/>
    <w:rsid w:val="00D82FD0"/>
    <w:rsid w:val="00D83176"/>
    <w:rsid w:val="00D868CD"/>
    <w:rsid w:val="00D900FD"/>
    <w:rsid w:val="00D910E7"/>
    <w:rsid w:val="00D96564"/>
    <w:rsid w:val="00DB378F"/>
    <w:rsid w:val="00DC1334"/>
    <w:rsid w:val="00DC52E2"/>
    <w:rsid w:val="00DD7016"/>
    <w:rsid w:val="00DE1F8B"/>
    <w:rsid w:val="00DF231B"/>
    <w:rsid w:val="00DF3991"/>
    <w:rsid w:val="00E107F7"/>
    <w:rsid w:val="00E2091D"/>
    <w:rsid w:val="00E36610"/>
    <w:rsid w:val="00E401EB"/>
    <w:rsid w:val="00E40D89"/>
    <w:rsid w:val="00E53AAD"/>
    <w:rsid w:val="00E73EC5"/>
    <w:rsid w:val="00EB4909"/>
    <w:rsid w:val="00EC2569"/>
    <w:rsid w:val="00EC4AD6"/>
    <w:rsid w:val="00EE18C1"/>
    <w:rsid w:val="00EE1A64"/>
    <w:rsid w:val="00F17870"/>
    <w:rsid w:val="00F44236"/>
    <w:rsid w:val="00F55331"/>
    <w:rsid w:val="00F56B1D"/>
    <w:rsid w:val="00F70CD6"/>
    <w:rsid w:val="00F71A5D"/>
    <w:rsid w:val="00F758AD"/>
    <w:rsid w:val="00F91B45"/>
    <w:rsid w:val="00F96CCC"/>
    <w:rsid w:val="00FA1197"/>
    <w:rsid w:val="00FA379E"/>
    <w:rsid w:val="00FA78A3"/>
    <w:rsid w:val="00FB18D5"/>
    <w:rsid w:val="00FB2500"/>
    <w:rsid w:val="00FB6062"/>
    <w:rsid w:val="00FC08D7"/>
    <w:rsid w:val="00FC3446"/>
    <w:rsid w:val="00FC45DA"/>
    <w:rsid w:val="00FC48C0"/>
    <w:rsid w:val="00FC4D44"/>
    <w:rsid w:val="00FD3442"/>
    <w:rsid w:val="00FE61FE"/>
    <w:rsid w:val="00FF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0F0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107F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uiPriority w:val="99"/>
    <w:rsid w:val="00D052CC"/>
    <w:rPr>
      <w:rFonts w:cs="Times New Roman"/>
    </w:rPr>
  </w:style>
  <w:style w:type="paragraph" w:styleId="a5">
    <w:name w:val="footnote text"/>
    <w:basedOn w:val="a"/>
    <w:link w:val="a6"/>
    <w:uiPriority w:val="99"/>
    <w:semiHidden/>
    <w:rsid w:val="00A92D2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92D25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A92D25"/>
    <w:rPr>
      <w:rFonts w:cs="Times New Roman"/>
      <w:vertAlign w:val="superscript"/>
    </w:rPr>
  </w:style>
  <w:style w:type="paragraph" w:styleId="a8">
    <w:name w:val="Body Text Indent"/>
    <w:basedOn w:val="a"/>
    <w:link w:val="a9"/>
    <w:uiPriority w:val="99"/>
    <w:rsid w:val="00A92D25"/>
    <w:pPr>
      <w:spacing w:after="0" w:line="360" w:lineRule="auto"/>
      <w:ind w:firstLine="709"/>
      <w:jc w:val="both"/>
    </w:pPr>
    <w:rPr>
      <w:rFonts w:ascii="Arial" w:hAnsi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92D25"/>
    <w:rPr>
      <w:rFonts w:ascii="Arial" w:hAnsi="Arial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D7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77CB7"/>
    <w:rPr>
      <w:rFonts w:cs="Times New Roman"/>
    </w:rPr>
  </w:style>
  <w:style w:type="paragraph" w:styleId="ac">
    <w:name w:val="footer"/>
    <w:basedOn w:val="a"/>
    <w:link w:val="ad"/>
    <w:uiPriority w:val="99"/>
    <w:rsid w:val="00D77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D77CB7"/>
    <w:rPr>
      <w:rFonts w:cs="Times New Roman"/>
    </w:rPr>
  </w:style>
  <w:style w:type="paragraph" w:styleId="1">
    <w:name w:val="toc 1"/>
    <w:basedOn w:val="a"/>
    <w:next w:val="a"/>
    <w:autoRedefine/>
    <w:uiPriority w:val="39"/>
    <w:rsid w:val="00CC2A7D"/>
    <w:pPr>
      <w:spacing w:after="100"/>
    </w:pPr>
  </w:style>
  <w:style w:type="paragraph" w:styleId="2">
    <w:name w:val="toc 2"/>
    <w:basedOn w:val="a"/>
    <w:next w:val="a"/>
    <w:autoRedefine/>
    <w:uiPriority w:val="39"/>
    <w:rsid w:val="00CC2A7D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rsid w:val="00CC2A7D"/>
    <w:pPr>
      <w:spacing w:after="100"/>
      <w:ind w:left="440"/>
    </w:pPr>
  </w:style>
  <w:style w:type="character" w:styleId="ae">
    <w:name w:val="Hyperlink"/>
    <w:basedOn w:val="a0"/>
    <w:uiPriority w:val="99"/>
    <w:rsid w:val="00CC2A7D"/>
    <w:rPr>
      <w:rFonts w:cs="Times New Roman"/>
      <w:color w:val="0000FF"/>
      <w:u w:val="single"/>
    </w:rPr>
  </w:style>
  <w:style w:type="paragraph" w:customStyle="1" w:styleId="ConsPlusNormal">
    <w:name w:val="ConsPlusNormal"/>
    <w:rsid w:val="00CC2A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semiHidden/>
    <w:rsid w:val="00BD02E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BD02E2"/>
    <w:rPr>
      <w:rFonts w:cs="Times New Roman"/>
    </w:rPr>
  </w:style>
  <w:style w:type="character" w:styleId="af1">
    <w:name w:val="annotation reference"/>
    <w:basedOn w:val="a0"/>
    <w:uiPriority w:val="99"/>
    <w:semiHidden/>
    <w:rsid w:val="00FC4D44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FC4D4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FC4D44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FC4D44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FC4D44"/>
    <w:rPr>
      <w:b/>
      <w:bCs/>
    </w:rPr>
  </w:style>
  <w:style w:type="paragraph" w:styleId="af6">
    <w:name w:val="List Paragraph"/>
    <w:basedOn w:val="a"/>
    <w:uiPriority w:val="99"/>
    <w:qFormat/>
    <w:rsid w:val="00030542"/>
    <w:pPr>
      <w:ind w:left="720"/>
      <w:contextualSpacing/>
    </w:pPr>
  </w:style>
  <w:style w:type="paragraph" w:styleId="af7">
    <w:name w:val="No Spacing"/>
    <w:uiPriority w:val="1"/>
    <w:qFormat/>
    <w:rsid w:val="000968B9"/>
  </w:style>
  <w:style w:type="paragraph" w:customStyle="1" w:styleId="ConsPlusNonformat">
    <w:name w:val="ConsPlusNonformat"/>
    <w:rsid w:val="001E4D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18" Type="http://schemas.openxmlformats.org/officeDocument/2006/relationships/hyperlink" Target="mailto:eap@rybelset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eap@rybelset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@rybelset.ru" TargetMode="External"/><Relationship Id="rId17" Type="http://schemas.openxmlformats.org/officeDocument/2006/relationships/image" Target="media/image5.png"/><Relationship Id="rId25" Type="http://schemas.openxmlformats.org/officeDocument/2006/relationships/hyperlink" Target="mailto:msi@rybelse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mailto:msi@rybels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mpleevana\Desktop\&#1053;&#1086;&#1074;&#1072;&#1103;%20&#1087;&#1072;&#1087;&#1082;&#1072;\&#1087;&#1088;&#1086;&#1075;&#1088;%20&#1101;&#1085;&#1077;&#1088;&#1075;&#1086;&#1089;&#1073;&#1077;&#1088;&#1077;&#1078;&#1077;&#1085;&#1080;&#1103;\&#1088;&#1072;&#1089;&#1095;&#1055;&#1088;&#1086;&#1075;&#1088;&#1072;&#1084;&#1084;&#1072;%20&#1101;&#1085;&#1077;&#1088;&#1075;&#1086;&#1089;&#1073;&#1077;&#1088;&#1077;&#1078;&#1077;&#1085;&#1080;&#1103;%202018-2019.xlsx" TargetMode="External"/><Relationship Id="rId24" Type="http://schemas.openxmlformats.org/officeDocument/2006/relationships/hyperlink" Target="mailto:cdv@rybelse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msi@rybelset.ru" TargetMode="External"/><Relationship Id="rId10" Type="http://schemas.openxmlformats.org/officeDocument/2006/relationships/hyperlink" Target="mailto:eap@rybelset.ru" TargetMode="External"/><Relationship Id="rId19" Type="http://schemas.openxmlformats.org/officeDocument/2006/relationships/hyperlink" Target="mailto:cdv@rybelset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2.png"/><Relationship Id="rId22" Type="http://schemas.openxmlformats.org/officeDocument/2006/relationships/hyperlink" Target="mailto:cdv@rybelset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3B51-D35D-43AC-BFC9-D5CB3BB8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23</Pages>
  <Words>4012</Words>
  <Characters>31177</Characters>
  <Application>Microsoft Office Word</Application>
  <DocSecurity>0</DocSecurity>
  <Lines>259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Васильевич</dc:creator>
  <cp:lastModifiedBy>ampleevana</cp:lastModifiedBy>
  <cp:revision>10</cp:revision>
  <cp:lastPrinted>2017-12-07T13:24:00Z</cp:lastPrinted>
  <dcterms:created xsi:type="dcterms:W3CDTF">2017-12-05T13:15:00Z</dcterms:created>
  <dcterms:modified xsi:type="dcterms:W3CDTF">2017-12-07T13:29:00Z</dcterms:modified>
</cp:coreProperties>
</file>